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3F17" w14:textId="4BE5A9D6" w:rsidR="007D6F67" w:rsidRDefault="00BB0DF2" w:rsidP="00A532A5">
      <w:pPr>
        <w:jc w:val="right"/>
      </w:pPr>
      <w:r>
        <w:t>Zürich</w:t>
      </w:r>
      <w:r w:rsidR="00A532A5">
        <w:t xml:space="preserve">, </w:t>
      </w:r>
      <w:r w:rsidR="00824BF7">
        <w:t>23</w:t>
      </w:r>
      <w:r>
        <w:t>. März 2023</w:t>
      </w:r>
    </w:p>
    <w:p w14:paraId="16B615CC" w14:textId="77777777" w:rsidR="00A532A5" w:rsidRDefault="00A532A5" w:rsidP="00A532A5"/>
    <w:p w14:paraId="626EEEAD" w14:textId="77777777" w:rsidR="00A532A5" w:rsidRDefault="00A532A5" w:rsidP="00A532A5"/>
    <w:p w14:paraId="54C74C32" w14:textId="40A308A5" w:rsidR="00A532A5" w:rsidRDefault="00BB0DF2" w:rsidP="00F60D46">
      <w:pPr>
        <w:outlineLvl w:val="0"/>
        <w:rPr>
          <w:b/>
          <w:bCs/>
        </w:rPr>
      </w:pPr>
      <w:r>
        <w:rPr>
          <w:b/>
          <w:bCs/>
        </w:rPr>
        <w:t xml:space="preserve">Winter 2022/2023: </w:t>
      </w:r>
      <w:r w:rsidR="00020EC8">
        <w:rPr>
          <w:b/>
          <w:bCs/>
        </w:rPr>
        <w:t>Tourismus zieht eine erste positive Bilanz.</w:t>
      </w:r>
    </w:p>
    <w:p w14:paraId="5BD13068" w14:textId="77777777" w:rsidR="008D72B9" w:rsidRDefault="008D72B9" w:rsidP="00F60D46">
      <w:pPr>
        <w:outlineLvl w:val="0"/>
        <w:rPr>
          <w:b/>
          <w:bCs/>
        </w:rPr>
      </w:pPr>
    </w:p>
    <w:p w14:paraId="04318D7B" w14:textId="421696A3" w:rsidR="008D72B9" w:rsidRDefault="008D72B9" w:rsidP="00F60D46">
      <w:pPr>
        <w:outlineLvl w:val="0"/>
        <w:rPr>
          <w:b/>
          <w:bCs/>
        </w:rPr>
      </w:pPr>
      <w:r>
        <w:rPr>
          <w:b/>
          <w:bCs/>
        </w:rPr>
        <w:t xml:space="preserve">Wie eine indikative Nachfrage bei der Tourismusbranche durch Schweiz Tourismus (ST) zeigt, </w:t>
      </w:r>
      <w:r w:rsidR="00012EFD">
        <w:rPr>
          <w:b/>
          <w:bCs/>
        </w:rPr>
        <w:t>darf mit einem positiven Abschluss der</w:t>
      </w:r>
      <w:r>
        <w:rPr>
          <w:b/>
          <w:bCs/>
        </w:rPr>
        <w:t xml:space="preserve"> Wintersaison 2022/2023 </w:t>
      </w:r>
      <w:r w:rsidR="00012EFD">
        <w:rPr>
          <w:b/>
          <w:bCs/>
        </w:rPr>
        <w:t>gerechnet werden</w:t>
      </w:r>
      <w:r>
        <w:rPr>
          <w:b/>
          <w:bCs/>
        </w:rPr>
        <w:t xml:space="preserve">. Den meteorologischen Widrigkeiten zum Trotz dürften mehr Übernachtungen als noch im letzten Winter verbucht werden. Vom Wetter </w:t>
      </w:r>
      <w:r w:rsidR="00012EFD">
        <w:rPr>
          <w:b/>
          <w:bCs/>
        </w:rPr>
        <w:t>aus</w:t>
      </w:r>
      <w:r>
        <w:rPr>
          <w:b/>
          <w:bCs/>
        </w:rPr>
        <w:t>gebremst w</w:t>
      </w:r>
      <w:r w:rsidR="00012EFD">
        <w:rPr>
          <w:b/>
          <w:bCs/>
        </w:rPr>
        <w:t>u</w:t>
      </w:r>
      <w:r>
        <w:rPr>
          <w:b/>
          <w:bCs/>
        </w:rPr>
        <w:t xml:space="preserve">rden dagegen Tages- und Wochenendausflüge </w:t>
      </w:r>
      <w:r w:rsidR="00012EFD">
        <w:rPr>
          <w:b/>
          <w:bCs/>
        </w:rPr>
        <w:t xml:space="preserve">in die </w:t>
      </w:r>
      <w:r>
        <w:rPr>
          <w:b/>
          <w:bCs/>
        </w:rPr>
        <w:t>Berggebiet</w:t>
      </w:r>
      <w:r w:rsidR="00012EFD">
        <w:rPr>
          <w:b/>
          <w:bCs/>
        </w:rPr>
        <w:t>e</w:t>
      </w:r>
      <w:r>
        <w:rPr>
          <w:b/>
          <w:bCs/>
        </w:rPr>
        <w:t xml:space="preserve">. Zudem </w:t>
      </w:r>
      <w:r w:rsidR="00012EFD">
        <w:rPr>
          <w:b/>
          <w:bCs/>
        </w:rPr>
        <w:t xml:space="preserve">beobachtet </w:t>
      </w:r>
      <w:r>
        <w:rPr>
          <w:b/>
          <w:bCs/>
        </w:rPr>
        <w:t>eine Mehrheit der Befragten, dass sich das Gästeverhalten nach der Pandemie wieder weitgehend normalisiert hat.</w:t>
      </w:r>
    </w:p>
    <w:p w14:paraId="2B521F00" w14:textId="77777777" w:rsidR="008D72B9" w:rsidRDefault="008D72B9" w:rsidP="00F60D46">
      <w:pPr>
        <w:outlineLvl w:val="0"/>
        <w:rPr>
          <w:b/>
          <w:bCs/>
        </w:rPr>
      </w:pPr>
    </w:p>
    <w:p w14:paraId="1C9C1395" w14:textId="23C45363" w:rsidR="008D72B9" w:rsidRDefault="00012EFD" w:rsidP="00F60D46">
      <w:pPr>
        <w:outlineLvl w:val="0"/>
      </w:pPr>
      <w:r>
        <w:t xml:space="preserve">Die Wintersaison 2022/23 dauert in den meisten Skigebieten bis Ostern, teilweise sogar noch länger. Die guten Schneeverhältnisse locken weiterhin zahlreiche Gäste in die Wintersportdestinationen. </w:t>
      </w:r>
      <w:r w:rsidR="00EC65DE">
        <w:t>Trotzdem neigt sich die Saison ihrem Ende entgegen, weshalb</w:t>
      </w:r>
      <w:r>
        <w:t xml:space="preserve"> </w:t>
      </w:r>
      <w:r w:rsidR="00C86CB6" w:rsidRPr="00C86CB6">
        <w:t xml:space="preserve">ST </w:t>
      </w:r>
      <w:r w:rsidR="00C86CB6">
        <w:t>bei zahlreichen Akteuren des Schweizer Tourismus</w:t>
      </w:r>
      <w:r w:rsidR="00EC65DE">
        <w:t xml:space="preserve"> nach einer ersten Bilanz gefragt hat</w:t>
      </w:r>
      <w:r w:rsidR="00C86CB6">
        <w:t xml:space="preserve">. </w:t>
      </w:r>
      <w:r w:rsidR="00BA5739">
        <w:t xml:space="preserve">Destinationen und Regionen, aber auch Betriebe wie Bergbahnen, Unterkünfte, Gastronomie und Attraktionen melden insgesamt </w:t>
      </w:r>
      <w:r w:rsidR="00B43E90">
        <w:t xml:space="preserve">Zuversicht und vielerorts Zuwachsraten gegenüber dem Vorjahr. Ausnahme sind die Frequenzen im Berggebiet: zahlreiche alpine Destinationen und Anbieter </w:t>
      </w:r>
      <w:r w:rsidR="00EC65DE">
        <w:t>beobachteten in der Folge von</w:t>
      </w:r>
      <w:r w:rsidR="00B43E90">
        <w:t xml:space="preserve"> Wärmeeinbrüchen und Schneemangel</w:t>
      </w:r>
      <w:r w:rsidR="00EC65DE">
        <w:t xml:space="preserve"> eindeutig weniger</w:t>
      </w:r>
      <w:r w:rsidR="00B43E90">
        <w:t xml:space="preserve"> Tages- und Wochenendausflüge. </w:t>
      </w:r>
    </w:p>
    <w:p w14:paraId="3174633B" w14:textId="1A22EA26" w:rsidR="00B43E90" w:rsidRDefault="00E433BA" w:rsidP="00F60D46">
      <w:pPr>
        <w:outlineLvl w:val="0"/>
      </w:pPr>
      <w:r>
        <w:t>Dem</w:t>
      </w:r>
      <w:r w:rsidR="00B43E90">
        <w:t xml:space="preserve"> Tourismus in den Städten sowie auf dem Land </w:t>
      </w:r>
      <w:r>
        <w:t xml:space="preserve">dagegen </w:t>
      </w:r>
      <w:r w:rsidR="00EC65DE">
        <w:t xml:space="preserve">haben </w:t>
      </w:r>
      <w:r>
        <w:t xml:space="preserve">die Wetterkapriolen </w:t>
      </w:r>
      <w:r w:rsidR="00EC65DE">
        <w:t xml:space="preserve">offensichtlich </w:t>
      </w:r>
      <w:r>
        <w:t xml:space="preserve">weniger </w:t>
      </w:r>
      <w:r w:rsidR="00EC65DE">
        <w:t>ge</w:t>
      </w:r>
      <w:r>
        <w:t>schade</w:t>
      </w:r>
      <w:r w:rsidR="00EC65DE">
        <w:t>t</w:t>
      </w:r>
      <w:r>
        <w:t>, Attraktionen und Anbieter besonders in der Stadt konnten mehr Gäste begrüssen.</w:t>
      </w:r>
    </w:p>
    <w:p w14:paraId="3A83992F" w14:textId="77777777" w:rsidR="00E433BA" w:rsidRDefault="00E433BA" w:rsidP="00F60D46">
      <w:pPr>
        <w:outlineLvl w:val="0"/>
      </w:pPr>
    </w:p>
    <w:p w14:paraId="257B7854" w14:textId="2931F74A" w:rsidR="00E433BA" w:rsidRDefault="00E433BA" w:rsidP="00F60D46">
      <w:pPr>
        <w:outlineLvl w:val="0"/>
        <w:rPr>
          <w:b/>
          <w:bCs/>
        </w:rPr>
      </w:pPr>
      <w:r>
        <w:rPr>
          <w:b/>
          <w:bCs/>
        </w:rPr>
        <w:t xml:space="preserve">Die Branche </w:t>
      </w:r>
      <w:r w:rsidR="00633A52">
        <w:rPr>
          <w:b/>
          <w:bCs/>
        </w:rPr>
        <w:t>arbeitet</w:t>
      </w:r>
      <w:r>
        <w:rPr>
          <w:b/>
          <w:bCs/>
        </w:rPr>
        <w:t xml:space="preserve"> kreativ und schafft Alternativangebote</w:t>
      </w:r>
    </w:p>
    <w:p w14:paraId="0152D5A2" w14:textId="5878E98B" w:rsidR="00E433BA" w:rsidRDefault="00E433BA" w:rsidP="00F60D46">
      <w:pPr>
        <w:outlineLvl w:val="0"/>
      </w:pPr>
      <w:r>
        <w:t xml:space="preserve">Trotz </w:t>
      </w:r>
      <w:r w:rsidR="00A04969" w:rsidRPr="00A04969">
        <w:rPr>
          <w:highlight w:val="yellow"/>
        </w:rPr>
        <w:t>anderer Wahrnehmung</w:t>
      </w:r>
      <w:r w:rsidR="00EC65DE">
        <w:t xml:space="preserve"> </w:t>
      </w:r>
      <w:r w:rsidR="00C96CBC">
        <w:t>waren und sind</w:t>
      </w:r>
      <w:r>
        <w:t xml:space="preserve"> die Pistenbedingungen gerade in den höher gelegenen Skigebieten sowie dort, wo technisch beschneit wird, gut. </w:t>
      </w:r>
      <w:r w:rsidRPr="00E433BA">
        <w:t>Schneearme Perioden sowie Wärme</w:t>
      </w:r>
      <w:r w:rsidR="00591A21">
        <w:t>e</w:t>
      </w:r>
      <w:r w:rsidRPr="00E433BA">
        <w:t xml:space="preserve">inbrüche sind </w:t>
      </w:r>
      <w:r>
        <w:t xml:space="preserve">zudem nichts Neues für den Schweizer Tourismus. </w:t>
      </w:r>
      <w:r w:rsidR="00EC65DE">
        <w:t>Die</w:t>
      </w:r>
      <w:r>
        <w:t xml:space="preserve"> betroffenen Destinationen </w:t>
      </w:r>
      <w:r w:rsidR="00EC65DE">
        <w:t>bieten mittlerweile umfassende</w:t>
      </w:r>
      <w:r>
        <w:t xml:space="preserve"> Alternativangebot</w:t>
      </w:r>
      <w:r w:rsidR="00EC65DE">
        <w:t>e</w:t>
      </w:r>
      <w:r>
        <w:t>: Aktivitäten</w:t>
      </w:r>
      <w:r w:rsidR="006A1644">
        <w:t xml:space="preserve"> und Erlebnisse</w:t>
      </w:r>
      <w:r>
        <w:t xml:space="preserve"> abseits der Pisten</w:t>
      </w:r>
      <w:r w:rsidR="006A1644">
        <w:t xml:space="preserve"> sowie</w:t>
      </w:r>
      <w:r>
        <w:t xml:space="preserve"> Gastronomie </w:t>
      </w:r>
      <w:r w:rsidR="006A1644">
        <w:t xml:space="preserve">werden </w:t>
      </w:r>
      <w:r>
        <w:t xml:space="preserve">kreativ </w:t>
      </w:r>
      <w:r w:rsidR="006A1644">
        <w:t>gespielt</w:t>
      </w:r>
      <w:r>
        <w:t xml:space="preserve"> und sind hoch im Kurs. «Die bewusste Strategie, in den vergangenen Jahren auch auf Nicht-Ski-Angebote zu setzen, hat sich ausbezahlt», stellt etwa Flurin </w:t>
      </w:r>
      <w:proofErr w:type="spellStart"/>
      <w:r>
        <w:t>Riedi</w:t>
      </w:r>
      <w:proofErr w:type="spellEnd"/>
      <w:r>
        <w:t>, Direktor Gstaad Saanenland Tourismus</w:t>
      </w:r>
      <w:r w:rsidR="0050410A">
        <w:t xml:space="preserve"> (BE)</w:t>
      </w:r>
      <w:r>
        <w:t>, erfreut fest.</w:t>
      </w:r>
      <w:r w:rsidR="00633A52">
        <w:t xml:space="preserve"> Wellness, Thermalbäder, aber auch das Outdoor- oder Natur-Erlebnis generell sowie schneeunabhängige Sportarten wie Wandern bilden etablierte </w:t>
      </w:r>
      <w:r w:rsidR="0050410A">
        <w:t xml:space="preserve">und beliebte </w:t>
      </w:r>
      <w:r w:rsidR="00633A52">
        <w:t xml:space="preserve">Bestandteile des aktuellen Winterangebots. </w:t>
      </w:r>
    </w:p>
    <w:p w14:paraId="52A2A5F0" w14:textId="77777777" w:rsidR="0050410A" w:rsidRDefault="0050410A" w:rsidP="00F60D46">
      <w:pPr>
        <w:outlineLvl w:val="0"/>
      </w:pPr>
    </w:p>
    <w:p w14:paraId="4AA7DFF9" w14:textId="1012CF75" w:rsidR="0050410A" w:rsidRPr="0050410A" w:rsidRDefault="0050410A" w:rsidP="00F60D46">
      <w:pPr>
        <w:outlineLvl w:val="0"/>
        <w:rPr>
          <w:b/>
          <w:bCs/>
        </w:rPr>
      </w:pPr>
      <w:r w:rsidRPr="0050410A">
        <w:rPr>
          <w:b/>
          <w:bCs/>
        </w:rPr>
        <w:t xml:space="preserve">Pandemie: </w:t>
      </w:r>
      <w:r w:rsidR="00591A21">
        <w:rPr>
          <w:b/>
          <w:bCs/>
        </w:rPr>
        <w:t>W</w:t>
      </w:r>
      <w:r w:rsidRPr="0050410A">
        <w:rPr>
          <w:b/>
          <w:bCs/>
        </w:rPr>
        <w:t>eitgehend Rückkehr zur Normalität</w:t>
      </w:r>
    </w:p>
    <w:p w14:paraId="708E9689" w14:textId="31A46731" w:rsidR="0050410A" w:rsidRPr="00E433BA" w:rsidRDefault="0050410A" w:rsidP="00F60D46">
      <w:pPr>
        <w:outlineLvl w:val="0"/>
      </w:pPr>
      <w:r>
        <w:t>Eine Mehrheit der befragten Touristikerinnen und Touristiker gibt sich</w:t>
      </w:r>
      <w:r w:rsidR="00C96CBC">
        <w:t xml:space="preserve"> </w:t>
      </w:r>
      <w:r w:rsidR="00EC65DE">
        <w:t>im Nachgang der Pandemie</w:t>
      </w:r>
      <w:r>
        <w:t xml:space="preserve"> beruhigt und vermeldet eine weitgehende Normalisierung des Gästeverhaltens. Die Reiselust ist </w:t>
      </w:r>
      <w:r w:rsidR="00EC65DE">
        <w:t>zurück</w:t>
      </w:r>
      <w:r>
        <w:t xml:space="preserve"> </w:t>
      </w:r>
      <w:r w:rsidR="00EC65DE">
        <w:t>und wieder sehr hoch</w:t>
      </w:r>
      <w:r>
        <w:t xml:space="preserve">. «Die Angst vor der Pandemie ist praktisch komplett verschwunden, jedoch haben sich neue Selbstverständlichkeiten ergeben», erklärt Karl-Heinz Ammon, Direktor Hotel Cresta </w:t>
      </w:r>
      <w:proofErr w:type="spellStart"/>
      <w:r>
        <w:t>Flims</w:t>
      </w:r>
      <w:proofErr w:type="spellEnd"/>
      <w:r>
        <w:t xml:space="preserve">-Waldhaus (GR). Dies sind vor allem höhere Ansprüche an Flexibilität und </w:t>
      </w:r>
      <w:r w:rsidRPr="00A04969">
        <w:rPr>
          <w:highlight w:val="yellow"/>
        </w:rPr>
        <w:t>Stornierungsbedingungen</w:t>
      </w:r>
      <w:r>
        <w:t xml:space="preserve">. </w:t>
      </w:r>
      <w:r w:rsidR="00EC65DE">
        <w:t xml:space="preserve">Pandemiebedingt </w:t>
      </w:r>
      <w:r>
        <w:t xml:space="preserve">fehlen jedoch </w:t>
      </w:r>
      <w:r w:rsidR="00EC65DE">
        <w:t xml:space="preserve">noch immer </w:t>
      </w:r>
      <w:r>
        <w:t>viele asiatische Gästesegmente. Hier zeigen sich allerdings erste positive Trends in die Richtung einer langsamen Rückkehr</w:t>
      </w:r>
      <w:r w:rsidR="00EC65DE">
        <w:t>, insbesondere aus Südostasien.</w:t>
      </w:r>
    </w:p>
    <w:p w14:paraId="4CCB342F" w14:textId="77777777" w:rsidR="00E433BA" w:rsidRDefault="00E433BA" w:rsidP="00F60D46">
      <w:pPr>
        <w:outlineLvl w:val="0"/>
      </w:pPr>
    </w:p>
    <w:p w14:paraId="5E2D6F00" w14:textId="52CF7F1C" w:rsidR="00824BF7" w:rsidRPr="00824BF7" w:rsidRDefault="00824BF7" w:rsidP="00824BF7">
      <w:pPr>
        <w:outlineLvl w:val="0"/>
      </w:pPr>
      <w:r w:rsidRPr="00A04969">
        <w:rPr>
          <w:b/>
          <w:bCs/>
          <w:i/>
          <w:iCs/>
        </w:rPr>
        <w:lastRenderedPageBreak/>
        <w:t>Schweiz Tourismus (ST)</w:t>
      </w:r>
      <w:r w:rsidRPr="00A04969">
        <w:br/>
      </w:r>
      <w:r w:rsidRPr="00A04969">
        <w:rPr>
          <w:i/>
          <w:iCs/>
        </w:rPr>
        <w:t>ST ist eine öffentlich-rechtliche Körperschaft des Bundes und ist mit der Förderung der touristischen Nachfrage für das Ferien-, Reise- und Kongressland Schweiz im In- und Ausland beauftragt. Die Entwicklung und Umsetzung nachfragewirksamer Marketingprogramme und die Profilierung der starken, klassisch-modernen Tourismusmarke Schweiz landes- und weltweit stehen im Mittelpunkt.</w:t>
      </w:r>
      <w:r w:rsidRPr="00A04969">
        <w:br/>
      </w:r>
      <w:r w:rsidRPr="00A04969">
        <w:rPr>
          <w:i/>
          <w:iCs/>
        </w:rPr>
        <w:t>ST arbeitet in enger Zusammenarbeit mit der Tourismusbranche, welche ungefähr die Hälfte des Budgets beisteuert. Die andere Hälfte besteht aus Bundesgeldern. Die Organisation arbeitet kunden- und marktorientiert und wird nach betriebswirtschaftlichen Kriterien geführt.</w:t>
      </w:r>
      <w:r w:rsidRPr="00A04969">
        <w:br/>
      </w:r>
      <w:r w:rsidRPr="00A04969">
        <w:rPr>
          <w:i/>
          <w:iCs/>
        </w:rPr>
        <w:t>Weltweit ist ST mit rund 27</w:t>
      </w:r>
      <w:r w:rsidR="000A6E07">
        <w:rPr>
          <w:i/>
          <w:iCs/>
        </w:rPr>
        <w:t>9</w:t>
      </w:r>
      <w:r w:rsidRPr="00A04969">
        <w:rPr>
          <w:i/>
          <w:iCs/>
        </w:rPr>
        <w:t xml:space="preserve"> Mitarbeiterinnen und Mitarbeitern (2</w:t>
      </w:r>
      <w:r w:rsidR="000A6E07">
        <w:rPr>
          <w:i/>
          <w:iCs/>
        </w:rPr>
        <w:t>55</w:t>
      </w:r>
      <w:r w:rsidRPr="00A04969">
        <w:rPr>
          <w:i/>
          <w:iCs/>
        </w:rPr>
        <w:t xml:space="preserve"> FTEs), verteilt auf 35 Büros, in 23 Märkten präsent.</w:t>
      </w:r>
    </w:p>
    <w:p w14:paraId="0262687C" w14:textId="77777777" w:rsidR="00E433BA" w:rsidRPr="00C86CB6" w:rsidRDefault="00E433BA" w:rsidP="00F60D46">
      <w:pPr>
        <w:outlineLvl w:val="0"/>
      </w:pPr>
    </w:p>
    <w:p w14:paraId="7CC302D6" w14:textId="77777777" w:rsidR="00BB313A" w:rsidRDefault="00BB313A" w:rsidP="00A532A5"/>
    <w:p w14:paraId="6050C26D" w14:textId="77777777" w:rsidR="00BB313A" w:rsidRDefault="00BB313A" w:rsidP="00A532A5"/>
    <w:p w14:paraId="3B807774" w14:textId="77777777" w:rsidR="00D32142" w:rsidRPr="00BB0DF2" w:rsidRDefault="00D32142" w:rsidP="00704818">
      <w:pPr>
        <w:rPr>
          <w:b/>
          <w:bCs/>
        </w:rPr>
      </w:pPr>
    </w:p>
    <w:p w14:paraId="4A736A5B" w14:textId="77777777" w:rsidR="00BB0DF2" w:rsidRPr="00BB313A" w:rsidRDefault="00BB0DF2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48C3F2AF" w14:textId="77777777" w:rsidR="00BB0DF2" w:rsidRDefault="00BB0DF2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2042044F" w14:textId="77777777" w:rsidR="00BB0DF2" w:rsidRPr="00BB313A" w:rsidRDefault="00BB0DF2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6" w:history="1">
        <w:r>
          <w:rPr>
            <w:rStyle w:val="Hyperlink"/>
            <w:noProof/>
          </w:rPr>
          <w:t>markus.berger@switzerland.com</w:t>
        </w:r>
      </w:hyperlink>
    </w:p>
    <w:p w14:paraId="1FAC1149" w14:textId="77777777" w:rsidR="00BB0DF2" w:rsidRPr="00BB313A" w:rsidRDefault="00BB0DF2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7" w:history="1">
        <w:r w:rsidRPr="00BB313A">
          <w:rPr>
            <w:rStyle w:val="Hyperlink"/>
            <w:noProof/>
          </w:rPr>
          <w:t>MySwitzerland.com/medien</w:t>
        </w:r>
      </w:hyperlink>
    </w:p>
    <w:p w14:paraId="271FD50B" w14:textId="77777777" w:rsidR="00B56879" w:rsidRDefault="00B56879" w:rsidP="00A532A5"/>
    <w:sectPr w:rsidR="00B56879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07F2" w14:textId="77777777" w:rsidR="00203C3B" w:rsidRDefault="00203C3B" w:rsidP="00723009">
      <w:pPr>
        <w:spacing w:line="240" w:lineRule="auto"/>
      </w:pPr>
      <w:r>
        <w:separator/>
      </w:r>
    </w:p>
  </w:endnote>
  <w:endnote w:type="continuationSeparator" w:id="0">
    <w:p w14:paraId="5AA0E1B8" w14:textId="77777777" w:rsidR="00203C3B" w:rsidRDefault="00203C3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4CA8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2C78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7744" w14:textId="77777777" w:rsidR="009266DF" w:rsidRDefault="009266DF" w:rsidP="00592C7A">
    <w:pPr>
      <w:pStyle w:val="Footer"/>
    </w:pPr>
  </w:p>
  <w:p w14:paraId="55304398" w14:textId="77777777" w:rsidR="009266DF" w:rsidRPr="00592C7A" w:rsidRDefault="009266DF" w:rsidP="00592C7A">
    <w:pPr>
      <w:pStyle w:val="Footer"/>
    </w:pPr>
  </w:p>
  <w:p w14:paraId="379DFA88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2A104DA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065B258" wp14:editId="0877C9FE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1D9CB4" w14:textId="77777777" w:rsidR="006E3A4F" w:rsidRDefault="00BB0DF2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5B258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2B1D9CB4" w14:textId="77777777" w:rsidR="006E3A4F" w:rsidRDefault="00BB0DF2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AD53" w14:textId="77777777" w:rsidR="00203C3B" w:rsidRDefault="00203C3B" w:rsidP="00723009">
      <w:pPr>
        <w:spacing w:line="240" w:lineRule="auto"/>
      </w:pPr>
      <w:r>
        <w:separator/>
      </w:r>
    </w:p>
  </w:footnote>
  <w:footnote w:type="continuationSeparator" w:id="0">
    <w:p w14:paraId="6283F368" w14:textId="77777777" w:rsidR="00203C3B" w:rsidRDefault="00203C3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D6C2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539B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3359F1E" wp14:editId="1B263EC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254436CF" wp14:editId="44F772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3E10D2F" wp14:editId="4BC3B7B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E6ABF31" wp14:editId="503595F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32C7E6EC" wp14:editId="39F2C7A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41D9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E2E674" wp14:editId="68AFC93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CB7AA" w14:textId="77777777" w:rsidR="009266DF" w:rsidRDefault="00BB0DF2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2E674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768CB7AA" w14:textId="77777777" w:rsidR="009266DF" w:rsidRDefault="00BB0DF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AC7B526" wp14:editId="1A7D4F0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44E2379" wp14:editId="54B3C7E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009A951" wp14:editId="5DB130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19372C3" wp14:editId="40A6994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253FF8E" wp14:editId="7B7FC99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F2"/>
    <w:rsid w:val="00012EFD"/>
    <w:rsid w:val="00020EC8"/>
    <w:rsid w:val="00026B80"/>
    <w:rsid w:val="000934D0"/>
    <w:rsid w:val="000A6E07"/>
    <w:rsid w:val="000C2999"/>
    <w:rsid w:val="00136452"/>
    <w:rsid w:val="0017004F"/>
    <w:rsid w:val="00170D9E"/>
    <w:rsid w:val="00171BE3"/>
    <w:rsid w:val="00203C3B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0410A"/>
    <w:rsid w:val="00541FFD"/>
    <w:rsid w:val="00552732"/>
    <w:rsid w:val="00567422"/>
    <w:rsid w:val="00591A21"/>
    <w:rsid w:val="00592C7A"/>
    <w:rsid w:val="005B3D05"/>
    <w:rsid w:val="005C59ED"/>
    <w:rsid w:val="005F7B9E"/>
    <w:rsid w:val="0061355F"/>
    <w:rsid w:val="0061588B"/>
    <w:rsid w:val="00632F62"/>
    <w:rsid w:val="00633A52"/>
    <w:rsid w:val="006542BD"/>
    <w:rsid w:val="006940D2"/>
    <w:rsid w:val="0069632F"/>
    <w:rsid w:val="00696FAA"/>
    <w:rsid w:val="006A1644"/>
    <w:rsid w:val="006D5F4F"/>
    <w:rsid w:val="006E3A4F"/>
    <w:rsid w:val="006F548B"/>
    <w:rsid w:val="00704818"/>
    <w:rsid w:val="00712D3A"/>
    <w:rsid w:val="00723009"/>
    <w:rsid w:val="00740F1C"/>
    <w:rsid w:val="00760F89"/>
    <w:rsid w:val="00761683"/>
    <w:rsid w:val="00767E1C"/>
    <w:rsid w:val="00771209"/>
    <w:rsid w:val="0077651E"/>
    <w:rsid w:val="00786F4F"/>
    <w:rsid w:val="00795E94"/>
    <w:rsid w:val="007B4AC6"/>
    <w:rsid w:val="007D14E4"/>
    <w:rsid w:val="007D6F67"/>
    <w:rsid w:val="0080557A"/>
    <w:rsid w:val="00824BF7"/>
    <w:rsid w:val="008B3B5D"/>
    <w:rsid w:val="008D3A9F"/>
    <w:rsid w:val="008D72B9"/>
    <w:rsid w:val="008E60AE"/>
    <w:rsid w:val="008F0502"/>
    <w:rsid w:val="00900C9F"/>
    <w:rsid w:val="00905029"/>
    <w:rsid w:val="00906D96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04969"/>
    <w:rsid w:val="00A368BB"/>
    <w:rsid w:val="00A532A5"/>
    <w:rsid w:val="00A82D95"/>
    <w:rsid w:val="00A86D6C"/>
    <w:rsid w:val="00AA10D7"/>
    <w:rsid w:val="00AD3C46"/>
    <w:rsid w:val="00B36B79"/>
    <w:rsid w:val="00B43E90"/>
    <w:rsid w:val="00B55491"/>
    <w:rsid w:val="00B56879"/>
    <w:rsid w:val="00B71C9D"/>
    <w:rsid w:val="00BA5739"/>
    <w:rsid w:val="00BA6813"/>
    <w:rsid w:val="00BB03D7"/>
    <w:rsid w:val="00BB0DF2"/>
    <w:rsid w:val="00BB313A"/>
    <w:rsid w:val="00BF7432"/>
    <w:rsid w:val="00C00043"/>
    <w:rsid w:val="00C13894"/>
    <w:rsid w:val="00C148D3"/>
    <w:rsid w:val="00C307D3"/>
    <w:rsid w:val="00C80778"/>
    <w:rsid w:val="00C83747"/>
    <w:rsid w:val="00C864A5"/>
    <w:rsid w:val="00C86CB6"/>
    <w:rsid w:val="00C96CBC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A79CC"/>
    <w:rsid w:val="00DB33CB"/>
    <w:rsid w:val="00DB759D"/>
    <w:rsid w:val="00DE7E5B"/>
    <w:rsid w:val="00E13F86"/>
    <w:rsid w:val="00E16B43"/>
    <w:rsid w:val="00E433BA"/>
    <w:rsid w:val="00EC65DE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E44B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352E84"/>
  <w15:docId w15:val="{A67DF63B-E1DC-6340-B543-C2BFA862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20EC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Marion Klarer</cp:lastModifiedBy>
  <cp:revision>12</cp:revision>
  <cp:lastPrinted>2013-11-18T14:55:00Z</cp:lastPrinted>
  <dcterms:created xsi:type="dcterms:W3CDTF">2023-03-20T14:34:00Z</dcterms:created>
  <dcterms:modified xsi:type="dcterms:W3CDTF">2023-03-23T13:07:00Z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