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A453" w14:textId="35984BFF" w:rsidR="006E144E" w:rsidRPr="008A5229" w:rsidRDefault="002F07D4" w:rsidP="006E144E">
      <w:pPr>
        <w:jc w:val="right"/>
        <w:rPr>
          <w:lang w:val="fr-FR"/>
        </w:rPr>
      </w:pPr>
      <w:r w:rsidRPr="008A5229">
        <w:rPr>
          <w:lang w:val="fr-FR"/>
        </w:rPr>
        <w:t>Zurich, le 23 mars 2023</w:t>
      </w:r>
    </w:p>
    <w:p w14:paraId="531A22E0" w14:textId="77777777" w:rsidR="00CC1CB4" w:rsidRPr="008A5229" w:rsidRDefault="00CC1CB4" w:rsidP="00A532A5">
      <w:pPr>
        <w:rPr>
          <w:lang w:val="fr-FR"/>
        </w:rPr>
      </w:pPr>
    </w:p>
    <w:p w14:paraId="2CB8C584" w14:textId="77777777" w:rsidR="00A532A5" w:rsidRPr="008A5229" w:rsidRDefault="00A532A5" w:rsidP="00A532A5">
      <w:pPr>
        <w:rPr>
          <w:lang w:val="fr-FR"/>
        </w:rPr>
      </w:pPr>
    </w:p>
    <w:p w14:paraId="36DF374F" w14:textId="77777777" w:rsidR="002F07D4" w:rsidRPr="008A5229" w:rsidRDefault="002F07D4" w:rsidP="002F07D4">
      <w:pPr>
        <w:outlineLvl w:val="0"/>
        <w:rPr>
          <w:b/>
          <w:bCs/>
          <w:lang w:val="fr-FR"/>
        </w:rPr>
      </w:pPr>
      <w:r w:rsidRPr="008A5229">
        <w:rPr>
          <w:b/>
          <w:bCs/>
          <w:lang w:val="fr-FR"/>
        </w:rPr>
        <w:t>Hiver 2022/</w:t>
      </w:r>
      <w:proofErr w:type="gramStart"/>
      <w:r w:rsidRPr="008A5229">
        <w:rPr>
          <w:b/>
          <w:bCs/>
          <w:lang w:val="fr-FR"/>
        </w:rPr>
        <w:t>2023:</w:t>
      </w:r>
      <w:proofErr w:type="gramEnd"/>
      <w:r w:rsidRPr="008A5229">
        <w:rPr>
          <w:b/>
          <w:bCs/>
          <w:lang w:val="fr-FR"/>
        </w:rPr>
        <w:t xml:space="preserve"> un bilan provisoire positif pour le tourisme.</w:t>
      </w:r>
    </w:p>
    <w:p w14:paraId="2C5997C2" w14:textId="77777777" w:rsidR="002F07D4" w:rsidRPr="008A5229" w:rsidRDefault="002F07D4" w:rsidP="002F07D4">
      <w:pPr>
        <w:outlineLvl w:val="0"/>
        <w:rPr>
          <w:b/>
          <w:bCs/>
          <w:lang w:val="fr-FR"/>
        </w:rPr>
      </w:pPr>
    </w:p>
    <w:p w14:paraId="041FC0F3" w14:textId="3E8D1B7B" w:rsidR="002F07D4" w:rsidRPr="008A5229" w:rsidRDefault="002F07D4" w:rsidP="002F07D4">
      <w:pPr>
        <w:outlineLvl w:val="0"/>
        <w:rPr>
          <w:b/>
          <w:bCs/>
          <w:lang w:val="fr-FR"/>
        </w:rPr>
      </w:pPr>
      <w:r w:rsidRPr="008A5229">
        <w:rPr>
          <w:b/>
          <w:bCs/>
          <w:lang w:val="fr-FR"/>
        </w:rPr>
        <w:t xml:space="preserve">Comme le montre une enquête indicative menée par Suisse Tourisme (ST) auprès de la branche du tourisme, la saison d’hiver 2022/2023 devrait </w:t>
      </w:r>
      <w:r w:rsidR="001E505C" w:rsidRPr="008A5229">
        <w:rPr>
          <w:b/>
          <w:bCs/>
          <w:lang w:val="fr-FR"/>
        </w:rPr>
        <w:t>s’achever sur un bilan positif</w:t>
      </w:r>
      <w:r w:rsidRPr="008A5229">
        <w:rPr>
          <w:b/>
          <w:bCs/>
          <w:lang w:val="fr-FR"/>
        </w:rPr>
        <w:t xml:space="preserve">. Malgré </w:t>
      </w:r>
      <w:r w:rsidR="001E505C" w:rsidRPr="008A5229">
        <w:rPr>
          <w:b/>
          <w:bCs/>
          <w:lang w:val="fr-FR"/>
        </w:rPr>
        <w:t>d</w:t>
      </w:r>
      <w:r w:rsidRPr="008A5229">
        <w:rPr>
          <w:b/>
          <w:bCs/>
          <w:lang w:val="fr-FR"/>
        </w:rPr>
        <w:t xml:space="preserve">es conditions météorologiques défavorables, le nombre de nuitées devrait être supérieur à celui de l’hiver dernier. En revanche, la météo a </w:t>
      </w:r>
      <w:r w:rsidR="008549B3" w:rsidRPr="008A5229">
        <w:rPr>
          <w:b/>
          <w:bCs/>
          <w:lang w:val="fr-FR"/>
        </w:rPr>
        <w:t>quelque peu frein</w:t>
      </w:r>
      <w:r w:rsidRPr="008A5229">
        <w:rPr>
          <w:b/>
          <w:bCs/>
          <w:lang w:val="fr-FR"/>
        </w:rPr>
        <w:t xml:space="preserve">é les excursions d’une journée ou d’un week-end dans les régions de montagne. </w:t>
      </w:r>
      <w:r w:rsidR="008549B3" w:rsidRPr="008A5229">
        <w:rPr>
          <w:b/>
          <w:bCs/>
          <w:lang w:val="fr-FR"/>
        </w:rPr>
        <w:t>La majeure partie des</w:t>
      </w:r>
      <w:r w:rsidRPr="008A5229">
        <w:rPr>
          <w:b/>
          <w:bCs/>
          <w:lang w:val="fr-FR"/>
        </w:rPr>
        <w:t xml:space="preserve"> sondé-e-s notent</w:t>
      </w:r>
      <w:r w:rsidR="008549B3" w:rsidRPr="008A5229">
        <w:rPr>
          <w:b/>
          <w:bCs/>
          <w:lang w:val="fr-FR"/>
        </w:rPr>
        <w:t xml:space="preserve">, par ailleurs, </w:t>
      </w:r>
      <w:r w:rsidRPr="008A5229">
        <w:rPr>
          <w:b/>
          <w:bCs/>
          <w:lang w:val="fr-FR"/>
        </w:rPr>
        <w:t>que le comportement des hôtes s’est largement normalisé après la pandémie.</w:t>
      </w:r>
    </w:p>
    <w:p w14:paraId="5139EB17" w14:textId="77777777" w:rsidR="002F07D4" w:rsidRPr="008A5229" w:rsidRDefault="002F07D4" w:rsidP="002F07D4">
      <w:pPr>
        <w:outlineLvl w:val="0"/>
        <w:rPr>
          <w:b/>
          <w:bCs/>
          <w:lang w:val="fr-FR"/>
        </w:rPr>
      </w:pPr>
    </w:p>
    <w:p w14:paraId="39EFC6F3" w14:textId="7823E492" w:rsidR="002F07D4" w:rsidRPr="008A5229" w:rsidRDefault="002F07D4" w:rsidP="002F07D4">
      <w:pPr>
        <w:outlineLvl w:val="0"/>
        <w:rPr>
          <w:lang w:val="fr-FR"/>
        </w:rPr>
      </w:pPr>
      <w:r w:rsidRPr="008A5229">
        <w:rPr>
          <w:lang w:val="fr-FR"/>
        </w:rPr>
        <w:t xml:space="preserve">La saison d’hiver 2022/23 s’étendra jusqu’à Pâques, voire au-delà, dans la plupart des </w:t>
      </w:r>
      <w:r w:rsidR="001E505C" w:rsidRPr="008A5229">
        <w:rPr>
          <w:lang w:val="fr-FR"/>
        </w:rPr>
        <w:t>domaines skiables</w:t>
      </w:r>
      <w:r w:rsidRPr="008A5229">
        <w:rPr>
          <w:lang w:val="fr-FR"/>
        </w:rPr>
        <w:t xml:space="preserve">. Les bonnes conditions d’enneigement </w:t>
      </w:r>
      <w:r w:rsidR="001E505C" w:rsidRPr="008A5229">
        <w:rPr>
          <w:lang w:val="fr-FR"/>
        </w:rPr>
        <w:t xml:space="preserve">actuel </w:t>
      </w:r>
      <w:r w:rsidRPr="008A5229">
        <w:rPr>
          <w:lang w:val="fr-FR"/>
        </w:rPr>
        <w:t xml:space="preserve">continuent d’attirer de nombreux hôtes </w:t>
      </w:r>
      <w:r w:rsidR="001E505C" w:rsidRPr="008A5229">
        <w:rPr>
          <w:lang w:val="fr-FR"/>
        </w:rPr>
        <w:t>dans les destinations de montagne</w:t>
      </w:r>
      <w:r w:rsidRPr="008A5229">
        <w:rPr>
          <w:lang w:val="fr-FR"/>
        </w:rPr>
        <w:t xml:space="preserve">. </w:t>
      </w:r>
      <w:r w:rsidR="001E505C" w:rsidRPr="008A5229">
        <w:rPr>
          <w:lang w:val="fr-FR"/>
        </w:rPr>
        <w:t>La</w:t>
      </w:r>
      <w:r w:rsidRPr="008A5229">
        <w:rPr>
          <w:lang w:val="fr-FR"/>
        </w:rPr>
        <w:t xml:space="preserve"> saison touch</w:t>
      </w:r>
      <w:r w:rsidR="001E505C" w:rsidRPr="008A5229">
        <w:rPr>
          <w:lang w:val="fr-FR"/>
        </w:rPr>
        <w:t>ant néanmoins</w:t>
      </w:r>
      <w:r w:rsidRPr="008A5229">
        <w:rPr>
          <w:lang w:val="fr-FR"/>
        </w:rPr>
        <w:t xml:space="preserve"> à sa fin, ST a </w:t>
      </w:r>
      <w:r w:rsidR="001E505C" w:rsidRPr="008A5229">
        <w:rPr>
          <w:lang w:val="fr-FR"/>
        </w:rPr>
        <w:t>réalisé une enquête indicative</w:t>
      </w:r>
      <w:r w:rsidRPr="008A5229">
        <w:rPr>
          <w:lang w:val="fr-FR"/>
        </w:rPr>
        <w:t xml:space="preserve"> </w:t>
      </w:r>
      <w:r w:rsidR="001E505C" w:rsidRPr="008A5229">
        <w:rPr>
          <w:lang w:val="fr-FR"/>
        </w:rPr>
        <w:t>auprès de</w:t>
      </w:r>
      <w:r w:rsidRPr="008A5229">
        <w:rPr>
          <w:lang w:val="fr-FR"/>
        </w:rPr>
        <w:t xml:space="preserve"> nombreux acteurs du tourisme suisse </w:t>
      </w:r>
      <w:r w:rsidR="001E505C" w:rsidRPr="008A5229">
        <w:rPr>
          <w:lang w:val="fr-FR"/>
        </w:rPr>
        <w:t>afin de dresser</w:t>
      </w:r>
      <w:r w:rsidRPr="008A5229">
        <w:rPr>
          <w:lang w:val="fr-FR"/>
        </w:rPr>
        <w:t xml:space="preserve"> un premier bilan. Les destinations et les régions, mais </w:t>
      </w:r>
      <w:r w:rsidR="001E505C" w:rsidRPr="008A5229">
        <w:rPr>
          <w:lang w:val="fr-FR"/>
        </w:rPr>
        <w:t>également</w:t>
      </w:r>
      <w:r w:rsidRPr="008A5229">
        <w:rPr>
          <w:lang w:val="fr-FR"/>
        </w:rPr>
        <w:t xml:space="preserve"> les entreprises </w:t>
      </w:r>
      <w:r w:rsidR="001E505C" w:rsidRPr="008A5229">
        <w:rPr>
          <w:lang w:val="fr-FR"/>
        </w:rPr>
        <w:t>de</w:t>
      </w:r>
      <w:r w:rsidRPr="008A5229">
        <w:rPr>
          <w:lang w:val="fr-FR"/>
        </w:rPr>
        <w:t xml:space="preserve"> remontées mécaniques, les </w:t>
      </w:r>
      <w:r w:rsidR="008549B3" w:rsidRPr="008A5229">
        <w:rPr>
          <w:lang w:val="fr-FR"/>
        </w:rPr>
        <w:t>structures d’</w:t>
      </w:r>
      <w:r w:rsidRPr="008A5229">
        <w:rPr>
          <w:lang w:val="fr-FR"/>
        </w:rPr>
        <w:t>hébergement, l</w:t>
      </w:r>
      <w:r w:rsidR="008549B3" w:rsidRPr="008A5229">
        <w:rPr>
          <w:lang w:val="fr-FR"/>
        </w:rPr>
        <w:t>es établissements</w:t>
      </w:r>
      <w:r w:rsidRPr="008A5229">
        <w:rPr>
          <w:lang w:val="fr-FR"/>
        </w:rPr>
        <w:t xml:space="preserve"> gastronomi</w:t>
      </w:r>
      <w:r w:rsidR="008549B3" w:rsidRPr="008A5229">
        <w:rPr>
          <w:lang w:val="fr-FR"/>
        </w:rPr>
        <w:t>ques</w:t>
      </w:r>
      <w:r w:rsidRPr="008A5229">
        <w:rPr>
          <w:lang w:val="fr-FR"/>
        </w:rPr>
        <w:t xml:space="preserve"> et les attractions, sont globalement confiantes et font </w:t>
      </w:r>
      <w:r w:rsidR="001E505C" w:rsidRPr="008A5229">
        <w:rPr>
          <w:lang w:val="fr-FR"/>
        </w:rPr>
        <w:t xml:space="preserve">souvent même </w:t>
      </w:r>
      <w:r w:rsidRPr="008A5229">
        <w:rPr>
          <w:lang w:val="fr-FR"/>
        </w:rPr>
        <w:t>état</w:t>
      </w:r>
      <w:r w:rsidR="001E505C" w:rsidRPr="008A5229">
        <w:rPr>
          <w:lang w:val="fr-FR"/>
        </w:rPr>
        <w:t xml:space="preserve"> </w:t>
      </w:r>
      <w:r w:rsidRPr="008A5229">
        <w:rPr>
          <w:lang w:val="fr-FR"/>
        </w:rPr>
        <w:t xml:space="preserve">d’une croissance par rapport à l’année dernière. </w:t>
      </w:r>
      <w:r w:rsidR="009242D5" w:rsidRPr="008A5229">
        <w:rPr>
          <w:lang w:val="fr-FR"/>
        </w:rPr>
        <w:t xml:space="preserve">La </w:t>
      </w:r>
      <w:r w:rsidRPr="008A5229">
        <w:rPr>
          <w:lang w:val="fr-FR"/>
        </w:rPr>
        <w:t>fréquentation d</w:t>
      </w:r>
      <w:r w:rsidR="009242D5" w:rsidRPr="008A5229">
        <w:rPr>
          <w:lang w:val="fr-FR"/>
        </w:rPr>
        <w:t>ans l</w:t>
      </w:r>
      <w:r w:rsidRPr="008A5229">
        <w:rPr>
          <w:lang w:val="fr-FR"/>
        </w:rPr>
        <w:t>es régions de montagne f</w:t>
      </w:r>
      <w:r w:rsidR="009242D5" w:rsidRPr="008A5229">
        <w:rPr>
          <w:lang w:val="fr-FR"/>
        </w:rPr>
        <w:t>ai</w:t>
      </w:r>
      <w:r w:rsidRPr="008A5229">
        <w:rPr>
          <w:lang w:val="fr-FR"/>
        </w:rPr>
        <w:t xml:space="preserve">t </w:t>
      </w:r>
      <w:proofErr w:type="gramStart"/>
      <w:r w:rsidRPr="008A5229">
        <w:rPr>
          <w:lang w:val="fr-FR"/>
        </w:rPr>
        <w:t>exception:</w:t>
      </w:r>
      <w:proofErr w:type="gramEnd"/>
      <w:r w:rsidRPr="008A5229">
        <w:rPr>
          <w:lang w:val="fr-FR"/>
        </w:rPr>
        <w:t xml:space="preserve"> nombre de prestataires et destinations alpines ont noté une nette baisse de</w:t>
      </w:r>
      <w:r w:rsidR="001E505C" w:rsidRPr="008A5229">
        <w:rPr>
          <w:lang w:val="fr-FR"/>
        </w:rPr>
        <w:t xml:space="preserve"> la</w:t>
      </w:r>
      <w:r w:rsidRPr="008A5229">
        <w:rPr>
          <w:lang w:val="fr-FR"/>
        </w:rPr>
        <w:t xml:space="preserve"> demande</w:t>
      </w:r>
      <w:r w:rsidR="001E505C" w:rsidRPr="008A5229">
        <w:rPr>
          <w:lang w:val="fr-FR"/>
        </w:rPr>
        <w:t xml:space="preserve"> concernant les</w:t>
      </w:r>
      <w:r w:rsidRPr="008A5229">
        <w:rPr>
          <w:lang w:val="fr-FR"/>
        </w:rPr>
        <w:t xml:space="preserve"> excursions d’une journée ou d’un week-end</w:t>
      </w:r>
      <w:r w:rsidR="00A87A93" w:rsidRPr="008A5229">
        <w:rPr>
          <w:lang w:val="fr-FR"/>
        </w:rPr>
        <w:t>,</w:t>
      </w:r>
      <w:r w:rsidRPr="008A5229">
        <w:rPr>
          <w:lang w:val="fr-FR"/>
        </w:rPr>
        <w:t xml:space="preserve"> en raison de températures </w:t>
      </w:r>
      <w:r w:rsidR="001E505C" w:rsidRPr="008A5229">
        <w:rPr>
          <w:lang w:val="fr-FR"/>
        </w:rPr>
        <w:t xml:space="preserve">ponctuellement </w:t>
      </w:r>
      <w:r w:rsidRPr="008A5229">
        <w:rPr>
          <w:lang w:val="fr-FR"/>
        </w:rPr>
        <w:t xml:space="preserve">trop élevées et du manque de neige. Les caprices de la météo ont cependant moins nui au tourisme dans les villes et </w:t>
      </w:r>
      <w:r w:rsidR="001E505C" w:rsidRPr="008A5229">
        <w:rPr>
          <w:lang w:val="fr-FR"/>
        </w:rPr>
        <w:t>les zones rurales</w:t>
      </w:r>
      <w:r w:rsidRPr="008A5229">
        <w:rPr>
          <w:lang w:val="fr-FR"/>
        </w:rPr>
        <w:t xml:space="preserve">, puisque les attractions et prestataires, </w:t>
      </w:r>
      <w:r w:rsidR="001E505C" w:rsidRPr="008A5229">
        <w:rPr>
          <w:lang w:val="fr-FR"/>
        </w:rPr>
        <w:t>en particulier dans les</w:t>
      </w:r>
      <w:r w:rsidRPr="008A5229">
        <w:rPr>
          <w:lang w:val="fr-FR"/>
        </w:rPr>
        <w:t xml:space="preserve"> ville</w:t>
      </w:r>
      <w:r w:rsidR="001E505C" w:rsidRPr="008A5229">
        <w:rPr>
          <w:lang w:val="fr-FR"/>
        </w:rPr>
        <w:t>s</w:t>
      </w:r>
      <w:r w:rsidRPr="008A5229">
        <w:rPr>
          <w:lang w:val="fr-FR"/>
        </w:rPr>
        <w:t xml:space="preserve">, </w:t>
      </w:r>
      <w:r w:rsidR="001E505C" w:rsidRPr="008A5229">
        <w:rPr>
          <w:lang w:val="fr-FR"/>
        </w:rPr>
        <w:t>déclarent avoir</w:t>
      </w:r>
      <w:r w:rsidRPr="008A5229">
        <w:rPr>
          <w:lang w:val="fr-FR"/>
        </w:rPr>
        <w:t xml:space="preserve"> accueilli davantage d’hôtes.</w:t>
      </w:r>
    </w:p>
    <w:p w14:paraId="3EB01C76" w14:textId="77777777" w:rsidR="002F07D4" w:rsidRPr="008A5229" w:rsidRDefault="002F07D4" w:rsidP="002F07D4">
      <w:pPr>
        <w:outlineLvl w:val="0"/>
        <w:rPr>
          <w:lang w:val="fr-FR"/>
        </w:rPr>
      </w:pPr>
    </w:p>
    <w:p w14:paraId="0540BFF3" w14:textId="77777777" w:rsidR="002F07D4" w:rsidRPr="008A5229" w:rsidRDefault="002F07D4" w:rsidP="002F07D4">
      <w:pPr>
        <w:outlineLvl w:val="0"/>
        <w:rPr>
          <w:b/>
          <w:bCs/>
          <w:lang w:val="fr-FR"/>
        </w:rPr>
      </w:pPr>
      <w:r w:rsidRPr="008A5229">
        <w:rPr>
          <w:b/>
          <w:bCs/>
          <w:lang w:val="fr-FR"/>
        </w:rPr>
        <w:t>La branche fait preuve de créativité et propose des offres alternatives</w:t>
      </w:r>
    </w:p>
    <w:p w14:paraId="20108207" w14:textId="3D750ACB" w:rsidR="002F07D4" w:rsidRPr="008A5229" w:rsidRDefault="002F07D4" w:rsidP="002F07D4">
      <w:pPr>
        <w:outlineLvl w:val="0"/>
        <w:rPr>
          <w:lang w:val="fr-FR"/>
        </w:rPr>
      </w:pPr>
      <w:r w:rsidRPr="008A5229">
        <w:rPr>
          <w:lang w:val="fr-FR"/>
        </w:rPr>
        <w:t xml:space="preserve">Malgré </w:t>
      </w:r>
      <w:r w:rsidR="00BD6692">
        <w:rPr>
          <w:lang w:val="fr-FR"/>
        </w:rPr>
        <w:t>des perceptions divergentes de la situation</w:t>
      </w:r>
      <w:r w:rsidRPr="008A5229">
        <w:rPr>
          <w:lang w:val="fr-FR"/>
        </w:rPr>
        <w:t xml:space="preserve">, les conditions sur les pistes ont été et demeurent encore bonnes, </w:t>
      </w:r>
      <w:r w:rsidR="00A87A93" w:rsidRPr="008A5229">
        <w:rPr>
          <w:lang w:val="fr-FR"/>
        </w:rPr>
        <w:t xml:space="preserve">principalement </w:t>
      </w:r>
      <w:r w:rsidRPr="008A5229">
        <w:rPr>
          <w:lang w:val="fr-FR"/>
        </w:rPr>
        <w:t xml:space="preserve">dans les domaines skiables situés en </w:t>
      </w:r>
      <w:r w:rsidR="008174F6" w:rsidRPr="008A5229">
        <w:rPr>
          <w:lang w:val="fr-FR"/>
        </w:rPr>
        <w:t xml:space="preserve">haute </w:t>
      </w:r>
      <w:r w:rsidRPr="008A5229">
        <w:rPr>
          <w:lang w:val="fr-FR"/>
        </w:rPr>
        <w:t xml:space="preserve">altitude et ceux </w:t>
      </w:r>
      <w:r w:rsidR="00751E01" w:rsidRPr="008A5229">
        <w:rPr>
          <w:lang w:val="fr-FR"/>
        </w:rPr>
        <w:t>ayant recours à</w:t>
      </w:r>
      <w:r w:rsidRPr="008A5229">
        <w:rPr>
          <w:lang w:val="fr-FR"/>
        </w:rPr>
        <w:t xml:space="preserve"> l’enneigement </w:t>
      </w:r>
      <w:r w:rsidR="009242D5" w:rsidRPr="008A5229">
        <w:rPr>
          <w:lang w:val="fr-FR"/>
        </w:rPr>
        <w:t>technique</w:t>
      </w:r>
      <w:r w:rsidRPr="008A5229">
        <w:rPr>
          <w:lang w:val="fr-FR"/>
        </w:rPr>
        <w:t xml:space="preserve">. Les périodes de faible enneigement </w:t>
      </w:r>
      <w:r w:rsidR="00F96460" w:rsidRPr="008A5229">
        <w:rPr>
          <w:lang w:val="fr-FR"/>
        </w:rPr>
        <w:t>et</w:t>
      </w:r>
      <w:r w:rsidRPr="008A5229">
        <w:rPr>
          <w:lang w:val="fr-FR"/>
        </w:rPr>
        <w:t xml:space="preserve"> les épisodes de chaleur ne sont pas une nouveauté pour le tourisme </w:t>
      </w:r>
      <w:r w:rsidR="00F96460" w:rsidRPr="008A5229">
        <w:rPr>
          <w:lang w:val="fr-FR"/>
        </w:rPr>
        <w:t xml:space="preserve">hivernal </w:t>
      </w:r>
      <w:r w:rsidRPr="008A5229">
        <w:rPr>
          <w:lang w:val="fr-FR"/>
        </w:rPr>
        <w:t>suisse. Les destinations concernées proposent désormais de</w:t>
      </w:r>
      <w:r w:rsidR="00F96460" w:rsidRPr="008A5229">
        <w:rPr>
          <w:lang w:val="fr-FR"/>
        </w:rPr>
        <w:t xml:space="preserve"> nombreuses</w:t>
      </w:r>
      <w:r w:rsidRPr="008A5229">
        <w:rPr>
          <w:lang w:val="fr-FR"/>
        </w:rPr>
        <w:t xml:space="preserve"> offres alternatives</w:t>
      </w:r>
      <w:r w:rsidR="00751E01" w:rsidRPr="008A5229">
        <w:rPr>
          <w:lang w:val="fr-FR"/>
        </w:rPr>
        <w:t>.</w:t>
      </w:r>
      <w:r w:rsidR="00F96460" w:rsidRPr="008A5229">
        <w:rPr>
          <w:lang w:val="fr-FR"/>
        </w:rPr>
        <w:t xml:space="preserve"> </w:t>
      </w:r>
      <w:r w:rsidR="00751E01" w:rsidRPr="008A5229">
        <w:rPr>
          <w:lang w:val="fr-FR"/>
        </w:rPr>
        <w:t>D</w:t>
      </w:r>
      <w:r w:rsidR="00F96460" w:rsidRPr="008A5229">
        <w:rPr>
          <w:lang w:val="fr-FR"/>
        </w:rPr>
        <w:t xml:space="preserve">es </w:t>
      </w:r>
      <w:r w:rsidRPr="008A5229">
        <w:rPr>
          <w:lang w:val="fr-FR"/>
        </w:rPr>
        <w:t xml:space="preserve">activités et expériences en dehors des pistes ainsi que </w:t>
      </w:r>
      <w:r w:rsidR="00F96460" w:rsidRPr="008A5229">
        <w:rPr>
          <w:lang w:val="fr-FR"/>
        </w:rPr>
        <w:t>l’offre</w:t>
      </w:r>
      <w:r w:rsidRPr="008A5229">
        <w:rPr>
          <w:lang w:val="fr-FR"/>
        </w:rPr>
        <w:t xml:space="preserve"> gastronomi</w:t>
      </w:r>
      <w:r w:rsidR="00F96460" w:rsidRPr="008A5229">
        <w:rPr>
          <w:lang w:val="fr-FR"/>
        </w:rPr>
        <w:t>que</w:t>
      </w:r>
      <w:r w:rsidR="008174F6" w:rsidRPr="008A5229">
        <w:rPr>
          <w:lang w:val="fr-FR"/>
        </w:rPr>
        <w:t xml:space="preserve">, mises en scène de </w:t>
      </w:r>
      <w:r w:rsidR="00240C67" w:rsidRPr="008A5229">
        <w:rPr>
          <w:lang w:val="fr-FR"/>
        </w:rPr>
        <w:t>manière créative</w:t>
      </w:r>
      <w:r w:rsidR="008174F6" w:rsidRPr="008A5229">
        <w:rPr>
          <w:lang w:val="fr-FR"/>
        </w:rPr>
        <w:t>,</w:t>
      </w:r>
      <w:r w:rsidRPr="008A5229">
        <w:rPr>
          <w:lang w:val="fr-FR"/>
        </w:rPr>
        <w:t xml:space="preserve"> </w:t>
      </w:r>
      <w:r w:rsidR="008174F6" w:rsidRPr="008A5229">
        <w:rPr>
          <w:lang w:val="fr-FR"/>
        </w:rPr>
        <w:t>ont été</w:t>
      </w:r>
      <w:r w:rsidR="00240C67" w:rsidRPr="008A5229">
        <w:rPr>
          <w:lang w:val="fr-FR"/>
        </w:rPr>
        <w:t xml:space="preserve"> </w:t>
      </w:r>
      <w:r w:rsidRPr="008A5229">
        <w:rPr>
          <w:lang w:val="fr-FR"/>
        </w:rPr>
        <w:t>largement plébiscitées</w:t>
      </w:r>
      <w:r w:rsidR="00751E01" w:rsidRPr="008A5229">
        <w:rPr>
          <w:lang w:val="fr-FR"/>
        </w:rPr>
        <w:t xml:space="preserve"> cet hiver</w:t>
      </w:r>
      <w:r w:rsidRPr="008A5229">
        <w:rPr>
          <w:lang w:val="fr-FR"/>
        </w:rPr>
        <w:t xml:space="preserve">. </w:t>
      </w:r>
      <w:proofErr w:type="gramStart"/>
      <w:r w:rsidRPr="008A5229">
        <w:rPr>
          <w:lang w:val="fr-FR"/>
        </w:rPr>
        <w:t>«</w:t>
      </w:r>
      <w:r w:rsidR="00F96460" w:rsidRPr="008A5229">
        <w:rPr>
          <w:lang w:val="fr-FR"/>
        </w:rPr>
        <w:t>La</w:t>
      </w:r>
      <w:proofErr w:type="gramEnd"/>
      <w:r w:rsidR="00F96460" w:rsidRPr="008A5229">
        <w:rPr>
          <w:lang w:val="fr-FR"/>
        </w:rPr>
        <w:t xml:space="preserve"> stratégie délibérée de miser également sur des offres hors ski au cours des dernières années a porté ses fruits</w:t>
      </w:r>
      <w:r w:rsidRPr="008A5229">
        <w:rPr>
          <w:lang w:val="fr-FR"/>
        </w:rPr>
        <w:t>», constate</w:t>
      </w:r>
      <w:r w:rsidR="00751E01" w:rsidRPr="008A5229">
        <w:rPr>
          <w:lang w:val="fr-FR"/>
        </w:rPr>
        <w:t>,</w:t>
      </w:r>
      <w:r w:rsidRPr="008A5229">
        <w:rPr>
          <w:lang w:val="fr-FR"/>
        </w:rPr>
        <w:t xml:space="preserve"> par exemple</w:t>
      </w:r>
      <w:r w:rsidR="00751E01" w:rsidRPr="008A5229">
        <w:rPr>
          <w:lang w:val="fr-FR"/>
        </w:rPr>
        <w:t>,</w:t>
      </w:r>
      <w:r w:rsidRPr="008A5229">
        <w:rPr>
          <w:lang w:val="fr-FR"/>
        </w:rPr>
        <w:t xml:space="preserve"> avec satisfaction</w:t>
      </w:r>
      <w:r w:rsidR="00751E01" w:rsidRPr="008A5229">
        <w:rPr>
          <w:lang w:val="fr-FR"/>
        </w:rPr>
        <w:t>,</w:t>
      </w:r>
      <w:r w:rsidRPr="008A5229">
        <w:rPr>
          <w:lang w:val="fr-FR"/>
        </w:rPr>
        <w:t xml:space="preserve"> </w:t>
      </w:r>
      <w:proofErr w:type="spellStart"/>
      <w:r w:rsidRPr="008A5229">
        <w:rPr>
          <w:lang w:val="fr-FR"/>
        </w:rPr>
        <w:t>Flurin</w:t>
      </w:r>
      <w:proofErr w:type="spellEnd"/>
      <w:r w:rsidRPr="008A5229">
        <w:rPr>
          <w:lang w:val="fr-FR"/>
        </w:rPr>
        <w:t xml:space="preserve"> </w:t>
      </w:r>
      <w:proofErr w:type="spellStart"/>
      <w:r w:rsidRPr="008A5229">
        <w:rPr>
          <w:lang w:val="fr-FR"/>
        </w:rPr>
        <w:t>Riedi</w:t>
      </w:r>
      <w:proofErr w:type="spellEnd"/>
      <w:r w:rsidRPr="008A5229">
        <w:rPr>
          <w:lang w:val="fr-FR"/>
        </w:rPr>
        <w:t xml:space="preserve">, directeur de Gstaad </w:t>
      </w:r>
      <w:proofErr w:type="spellStart"/>
      <w:r w:rsidRPr="008A5229">
        <w:rPr>
          <w:lang w:val="fr-FR"/>
        </w:rPr>
        <w:t>Saanenland</w:t>
      </w:r>
      <w:proofErr w:type="spellEnd"/>
      <w:r w:rsidRPr="008A5229">
        <w:rPr>
          <w:lang w:val="fr-FR"/>
        </w:rPr>
        <w:t xml:space="preserve"> </w:t>
      </w:r>
      <w:proofErr w:type="spellStart"/>
      <w:r w:rsidRPr="008A5229">
        <w:rPr>
          <w:lang w:val="fr-FR"/>
        </w:rPr>
        <w:t>Tourismus</w:t>
      </w:r>
      <w:proofErr w:type="spellEnd"/>
      <w:r w:rsidRPr="008A5229">
        <w:rPr>
          <w:lang w:val="fr-FR"/>
        </w:rPr>
        <w:t xml:space="preserve"> (BE). Les </w:t>
      </w:r>
      <w:r w:rsidR="00F96460" w:rsidRPr="008A5229">
        <w:rPr>
          <w:lang w:val="fr-FR"/>
        </w:rPr>
        <w:t xml:space="preserve">offres </w:t>
      </w:r>
      <w:r w:rsidRPr="008A5229">
        <w:rPr>
          <w:lang w:val="fr-FR"/>
        </w:rPr>
        <w:t>de bien-être, les bains thermaux, mais aussi les activité</w:t>
      </w:r>
      <w:r w:rsidR="00F96460" w:rsidRPr="008A5229">
        <w:rPr>
          <w:lang w:val="fr-FR"/>
        </w:rPr>
        <w:t xml:space="preserve">s de plein air </w:t>
      </w:r>
      <w:r w:rsidRPr="008A5229">
        <w:rPr>
          <w:lang w:val="fr-FR"/>
        </w:rPr>
        <w:t xml:space="preserve">ou dans la nature, ainsi que les sports </w:t>
      </w:r>
      <w:r w:rsidR="00F96460" w:rsidRPr="008A5229">
        <w:rPr>
          <w:lang w:val="fr-FR"/>
        </w:rPr>
        <w:t>non</w:t>
      </w:r>
      <w:r w:rsidRPr="008A5229">
        <w:rPr>
          <w:lang w:val="fr-FR"/>
        </w:rPr>
        <w:t xml:space="preserve"> tributaires de l’enneigement, comme la randonnée, sont des </w:t>
      </w:r>
      <w:r w:rsidR="00890462" w:rsidRPr="008A5229">
        <w:rPr>
          <w:lang w:val="fr-FR"/>
        </w:rPr>
        <w:t>atouts</w:t>
      </w:r>
      <w:r w:rsidRPr="008A5229">
        <w:rPr>
          <w:lang w:val="fr-FR"/>
        </w:rPr>
        <w:t xml:space="preserve"> </w:t>
      </w:r>
      <w:r w:rsidR="00F96460" w:rsidRPr="008A5229">
        <w:rPr>
          <w:lang w:val="fr-FR"/>
        </w:rPr>
        <w:t>important</w:t>
      </w:r>
      <w:r w:rsidR="008A5229">
        <w:rPr>
          <w:lang w:val="fr-FR"/>
        </w:rPr>
        <w:t>s</w:t>
      </w:r>
      <w:r w:rsidRPr="008A5229">
        <w:rPr>
          <w:lang w:val="fr-FR"/>
        </w:rPr>
        <w:t xml:space="preserve"> et appréciés de l’offre hivernale actuelle. </w:t>
      </w:r>
    </w:p>
    <w:p w14:paraId="34591B96" w14:textId="77777777" w:rsidR="002F07D4" w:rsidRPr="008A5229" w:rsidRDefault="002F07D4" w:rsidP="002F07D4">
      <w:pPr>
        <w:outlineLvl w:val="0"/>
        <w:rPr>
          <w:lang w:val="fr-FR"/>
        </w:rPr>
      </w:pPr>
    </w:p>
    <w:p w14:paraId="5984298D" w14:textId="77777777" w:rsidR="002F07D4" w:rsidRPr="008A5229" w:rsidRDefault="002F07D4" w:rsidP="002F07D4">
      <w:pPr>
        <w:outlineLvl w:val="0"/>
        <w:rPr>
          <w:b/>
          <w:bCs/>
          <w:lang w:val="fr-FR"/>
        </w:rPr>
      </w:pPr>
      <w:proofErr w:type="gramStart"/>
      <w:r w:rsidRPr="008A5229">
        <w:rPr>
          <w:b/>
          <w:bCs/>
          <w:lang w:val="fr-FR"/>
        </w:rPr>
        <w:t>Pandémie:</w:t>
      </w:r>
      <w:proofErr w:type="gramEnd"/>
      <w:r w:rsidRPr="008A5229">
        <w:rPr>
          <w:b/>
          <w:bCs/>
          <w:lang w:val="fr-FR"/>
        </w:rPr>
        <w:t xml:space="preserve"> retour en grande partie à la normale</w:t>
      </w:r>
    </w:p>
    <w:p w14:paraId="5C7282C7" w14:textId="77777777" w:rsidR="00F96460" w:rsidRPr="008A5229" w:rsidRDefault="002F07D4" w:rsidP="002F07D4">
      <w:pPr>
        <w:outlineLvl w:val="0"/>
        <w:rPr>
          <w:lang w:val="fr-FR"/>
        </w:rPr>
      </w:pPr>
      <w:r w:rsidRPr="008A5229">
        <w:rPr>
          <w:lang w:val="fr-FR"/>
        </w:rPr>
        <w:t>La majorité des professionnel</w:t>
      </w:r>
      <w:r w:rsidR="00F96460" w:rsidRPr="008A5229">
        <w:rPr>
          <w:lang w:val="fr-FR"/>
        </w:rPr>
        <w:t>-</w:t>
      </w:r>
      <w:r w:rsidRPr="008A5229">
        <w:rPr>
          <w:lang w:val="fr-FR"/>
        </w:rPr>
        <w:t xml:space="preserve">le-s du tourisme interrogé-e-s se disent rassuré-e-s après la pandémie et </w:t>
      </w:r>
      <w:r w:rsidR="00F96460" w:rsidRPr="008A5229">
        <w:rPr>
          <w:lang w:val="fr-FR"/>
        </w:rPr>
        <w:t>notent</w:t>
      </w:r>
      <w:r w:rsidRPr="008A5229">
        <w:rPr>
          <w:lang w:val="fr-FR"/>
        </w:rPr>
        <w:t xml:space="preserve"> </w:t>
      </w:r>
      <w:r w:rsidR="00F96460" w:rsidRPr="008A5229">
        <w:rPr>
          <w:lang w:val="fr-FR"/>
        </w:rPr>
        <w:t>que le</w:t>
      </w:r>
      <w:r w:rsidRPr="008A5229">
        <w:rPr>
          <w:lang w:val="fr-FR"/>
        </w:rPr>
        <w:t xml:space="preserve"> comportement des hôtes</w:t>
      </w:r>
      <w:r w:rsidR="00F96460" w:rsidRPr="008A5229">
        <w:rPr>
          <w:lang w:val="fr-FR"/>
        </w:rPr>
        <w:t xml:space="preserve"> s’est</w:t>
      </w:r>
      <w:r w:rsidRPr="008A5229">
        <w:rPr>
          <w:lang w:val="fr-FR"/>
        </w:rPr>
        <w:t xml:space="preserve"> largement normalisé. L’envie de voyager est à nouveau très </w:t>
      </w:r>
      <w:r w:rsidR="00F96460" w:rsidRPr="008A5229">
        <w:rPr>
          <w:lang w:val="fr-FR"/>
        </w:rPr>
        <w:t>présente</w:t>
      </w:r>
      <w:r w:rsidRPr="008A5229">
        <w:rPr>
          <w:lang w:val="fr-FR"/>
        </w:rPr>
        <w:t xml:space="preserve">. </w:t>
      </w:r>
      <w:proofErr w:type="gramStart"/>
      <w:r w:rsidRPr="008A5229">
        <w:rPr>
          <w:lang w:val="fr-FR"/>
        </w:rPr>
        <w:t>«Les</w:t>
      </w:r>
      <w:proofErr w:type="gramEnd"/>
      <w:r w:rsidRPr="008A5229">
        <w:rPr>
          <w:lang w:val="fr-FR"/>
        </w:rPr>
        <w:t xml:space="preserve"> craintes suscitées par la pandémie ont presque complètement disparu, mais de nouvelles </w:t>
      </w:r>
      <w:r w:rsidR="00890462" w:rsidRPr="008A5229">
        <w:rPr>
          <w:lang w:val="fr-FR"/>
        </w:rPr>
        <w:t>tendances se dessinent</w:t>
      </w:r>
      <w:r w:rsidRPr="008A5229">
        <w:rPr>
          <w:lang w:val="fr-FR"/>
        </w:rPr>
        <w:t xml:space="preserve">», explique </w:t>
      </w:r>
      <w:proofErr w:type="spellStart"/>
      <w:r w:rsidRPr="008A5229">
        <w:rPr>
          <w:lang w:val="fr-FR"/>
        </w:rPr>
        <w:t>Karl-Heinz</w:t>
      </w:r>
      <w:proofErr w:type="spellEnd"/>
      <w:r w:rsidRPr="008A5229">
        <w:rPr>
          <w:lang w:val="fr-FR"/>
        </w:rPr>
        <w:t xml:space="preserve"> Ammon, directeur de l’hôtel Cresta Flims-</w:t>
      </w:r>
      <w:proofErr w:type="spellStart"/>
      <w:r w:rsidRPr="008A5229">
        <w:rPr>
          <w:lang w:val="fr-FR"/>
        </w:rPr>
        <w:t>Waldhaus</w:t>
      </w:r>
      <w:proofErr w:type="spellEnd"/>
      <w:r w:rsidRPr="008A5229">
        <w:rPr>
          <w:lang w:val="fr-FR"/>
        </w:rPr>
        <w:t xml:space="preserve"> (GR). </w:t>
      </w:r>
    </w:p>
    <w:p w14:paraId="54DF0851" w14:textId="00B936A8" w:rsidR="002F0522" w:rsidRPr="008A5229" w:rsidRDefault="002F07D4" w:rsidP="002F07D4">
      <w:pPr>
        <w:outlineLvl w:val="0"/>
        <w:rPr>
          <w:lang w:val="fr-FR"/>
        </w:rPr>
      </w:pPr>
      <w:r w:rsidRPr="008A5229">
        <w:rPr>
          <w:lang w:val="fr-FR"/>
        </w:rPr>
        <w:lastRenderedPageBreak/>
        <w:t>Il s’agit notamment d’exigences plus élevées en matière de flexibilité et de conditions d’annulation.</w:t>
      </w:r>
      <w:r w:rsidR="00890462" w:rsidRPr="008A5229">
        <w:rPr>
          <w:lang w:val="fr-FR"/>
        </w:rPr>
        <w:t xml:space="preserve"> En raison de la pandémie, de nombreux touristes asiatiques font cependant encore défaut.</w:t>
      </w:r>
      <w:r w:rsidR="00A87A93" w:rsidRPr="008A5229">
        <w:rPr>
          <w:lang w:val="fr-FR"/>
        </w:rPr>
        <w:t xml:space="preserve"> </w:t>
      </w:r>
      <w:r w:rsidRPr="008A5229">
        <w:rPr>
          <w:lang w:val="fr-FR"/>
        </w:rPr>
        <w:t>À cet égard, les premières tendances positives indiquent un</w:t>
      </w:r>
      <w:r w:rsidR="00A87A93" w:rsidRPr="008A5229">
        <w:rPr>
          <w:lang w:val="fr-FR"/>
        </w:rPr>
        <w:t xml:space="preserve"> </w:t>
      </w:r>
      <w:r w:rsidRPr="008A5229">
        <w:rPr>
          <w:lang w:val="fr-FR"/>
        </w:rPr>
        <w:t>retour</w:t>
      </w:r>
      <w:r w:rsidR="00A87A93" w:rsidRPr="008A5229">
        <w:rPr>
          <w:lang w:val="fr-FR"/>
        </w:rPr>
        <w:t xml:space="preserve"> timide</w:t>
      </w:r>
      <w:r w:rsidRPr="008A5229">
        <w:rPr>
          <w:lang w:val="fr-FR"/>
        </w:rPr>
        <w:t xml:space="preserve">, notamment </w:t>
      </w:r>
      <w:r w:rsidR="00A87A93" w:rsidRPr="008A5229">
        <w:rPr>
          <w:lang w:val="fr-FR"/>
        </w:rPr>
        <w:t xml:space="preserve">pour les hôtes </w:t>
      </w:r>
      <w:r w:rsidRPr="008A5229">
        <w:rPr>
          <w:lang w:val="fr-FR"/>
        </w:rPr>
        <w:t>en provenance d’Asie du Sud-Est.</w:t>
      </w:r>
    </w:p>
    <w:p w14:paraId="7679FB3E" w14:textId="77777777" w:rsidR="008174F6" w:rsidRPr="008A5229" w:rsidRDefault="008174F6" w:rsidP="002F07D4">
      <w:pPr>
        <w:outlineLvl w:val="0"/>
        <w:rPr>
          <w:lang w:val="fr-FR"/>
        </w:rPr>
      </w:pPr>
    </w:p>
    <w:p w14:paraId="26C84526" w14:textId="47D63B90" w:rsidR="00190E49" w:rsidRPr="008A5229" w:rsidRDefault="00A87A93" w:rsidP="008174F6">
      <w:pPr>
        <w:pStyle w:val="NormalWeb"/>
        <w:spacing w:before="0" w:beforeAutospacing="0" w:after="0" w:afterAutospacing="0" w:line="280" w:lineRule="exact"/>
        <w:rPr>
          <w:rFonts w:ascii="Arial" w:hAnsi="Arial" w:cs="Arial"/>
          <w:i/>
          <w:iCs/>
          <w:sz w:val="20"/>
          <w:szCs w:val="20"/>
          <w:lang w:val="fr-FR"/>
        </w:rPr>
      </w:pPr>
      <w:r w:rsidRPr="008A5229">
        <w:rPr>
          <w:rFonts w:asciiTheme="minorHAnsi" w:hAnsiTheme="minorHAnsi" w:cstheme="minorHAnsi"/>
          <w:b/>
          <w:bCs/>
          <w:i/>
          <w:iCs/>
          <w:color w:val="000000" w:themeColor="text1"/>
          <w:spacing w:val="4"/>
          <w:sz w:val="18"/>
          <w:szCs w:val="18"/>
          <w:lang w:val="fr-FR"/>
        </w:rPr>
        <w:t>À propos de Suisse Tourisme</w:t>
      </w:r>
      <w:r w:rsidR="00190E49" w:rsidRPr="008A5229">
        <w:rPr>
          <w:rFonts w:asciiTheme="minorHAnsi" w:hAnsiTheme="minorHAnsi" w:cstheme="minorHAnsi"/>
          <w:b/>
          <w:bCs/>
          <w:i/>
          <w:iCs/>
          <w:color w:val="000000" w:themeColor="text1"/>
          <w:spacing w:val="4"/>
          <w:sz w:val="18"/>
          <w:szCs w:val="18"/>
          <w:lang w:val="fr-FR"/>
        </w:rPr>
        <w:t xml:space="preserve"> (ST)</w:t>
      </w:r>
      <w:r w:rsidRPr="008A5229">
        <w:rPr>
          <w:rStyle w:val="Strong"/>
          <w:rFonts w:asciiTheme="minorHAnsi" w:hAnsiTheme="minorHAnsi" w:cstheme="minorHAnsi"/>
          <w:i/>
          <w:iCs/>
          <w:color w:val="000000" w:themeColor="text1"/>
          <w:spacing w:val="4"/>
          <w:sz w:val="18"/>
          <w:szCs w:val="18"/>
          <w:lang w:val="fr-FR"/>
        </w:rPr>
        <w:br/>
      </w:r>
      <w:r w:rsidR="00190E49" w:rsidRPr="008A5229">
        <w:rPr>
          <w:rFonts w:ascii="Arial" w:hAnsi="Arial" w:cs="Arial"/>
          <w:i/>
          <w:iCs/>
          <w:sz w:val="20"/>
          <w:szCs w:val="20"/>
          <w:lang w:val="fr-FR"/>
        </w:rPr>
        <w:t>ST est une corporation de droit public chargée par la Confédération de promouvoir l’offre touristique pour la Suisse, pays de voyages, de vacances et de congrès sur le plan national et international. L’accent est mis sur le développement et la mise en œuvre de programmes de marketing visant à stimuler la demande et à valoriser une image de marque forte de la Suisse touristique, entre modernité et authenticité. ST travaille en étroite collaboration avec la branche du tourisme, qui contribue à environ la moitié de son budget. L'autre moitié est constituée de fonds fédéraux. Ses activités sont gérées selon des critères d’économie d’entreprise axés sur la satisfaction des clients et les besoins du marché. ST compte quelque 27</w:t>
      </w:r>
      <w:r w:rsidR="006554EC">
        <w:rPr>
          <w:rFonts w:ascii="Arial" w:hAnsi="Arial" w:cs="Arial"/>
          <w:i/>
          <w:iCs/>
          <w:sz w:val="20"/>
          <w:szCs w:val="20"/>
          <w:lang w:val="fr-FR"/>
        </w:rPr>
        <w:t>9</w:t>
      </w:r>
      <w:r w:rsidR="00190E49" w:rsidRPr="008A5229">
        <w:rPr>
          <w:rFonts w:ascii="Arial" w:hAnsi="Arial" w:cs="Arial"/>
          <w:i/>
          <w:iCs/>
          <w:sz w:val="20"/>
          <w:szCs w:val="20"/>
          <w:lang w:val="fr-FR"/>
        </w:rPr>
        <w:t xml:space="preserve"> collaboratrices et collaborateurs (2</w:t>
      </w:r>
      <w:r w:rsidR="006554EC">
        <w:rPr>
          <w:rFonts w:ascii="Arial" w:hAnsi="Arial" w:cs="Arial"/>
          <w:i/>
          <w:iCs/>
          <w:sz w:val="20"/>
          <w:szCs w:val="20"/>
          <w:lang w:val="fr-FR"/>
        </w:rPr>
        <w:t>55</w:t>
      </w:r>
      <w:r w:rsidR="00190E49" w:rsidRPr="008A5229">
        <w:rPr>
          <w:rFonts w:ascii="Arial" w:hAnsi="Arial" w:cs="Arial"/>
          <w:i/>
          <w:iCs/>
          <w:sz w:val="20"/>
          <w:szCs w:val="20"/>
          <w:lang w:val="fr-FR"/>
        </w:rPr>
        <w:t xml:space="preserve"> ETP), réparti-e-s dans 35 bureaux établis dans 23 marchés à travers le monde.</w:t>
      </w:r>
    </w:p>
    <w:p w14:paraId="2BC9AA52" w14:textId="6C11772D" w:rsidR="002F0522" w:rsidRPr="008A5229" w:rsidRDefault="002F0522" w:rsidP="00190E49">
      <w:pPr>
        <w:pStyle w:val="is-style-lead-paragraph"/>
        <w:spacing w:before="0" w:beforeAutospacing="0" w:after="0" w:afterAutospacing="0" w:line="260" w:lineRule="exact"/>
        <w:rPr>
          <w:color w:val="000000" w:themeColor="text1"/>
          <w:highlight w:val="yellow"/>
          <w:lang w:val="fr-FR"/>
        </w:rPr>
      </w:pPr>
    </w:p>
    <w:p w14:paraId="0F01F271" w14:textId="52D10669" w:rsidR="00CC1CB4" w:rsidRPr="008A5229" w:rsidRDefault="00CC1CB4" w:rsidP="00CC1CB4">
      <w:pPr>
        <w:rPr>
          <w:lang w:val="fr-FR"/>
        </w:rPr>
      </w:pPr>
      <w:r w:rsidRPr="008A5229">
        <w:rPr>
          <w:b/>
          <w:bCs/>
          <w:lang w:val="fr-FR"/>
        </w:rPr>
        <w:t xml:space="preserve">Pour de plus amples informations, </w:t>
      </w:r>
      <w:proofErr w:type="gramStart"/>
      <w:r w:rsidRPr="008A5229">
        <w:rPr>
          <w:b/>
          <w:bCs/>
          <w:lang w:val="fr-FR"/>
        </w:rPr>
        <w:t>contacter:</w:t>
      </w:r>
      <w:proofErr w:type="gramEnd"/>
      <w:r w:rsidRPr="008A5229">
        <w:rPr>
          <w:lang w:val="fr-FR"/>
        </w:rPr>
        <w:t xml:space="preserve"> </w:t>
      </w:r>
    </w:p>
    <w:p w14:paraId="58DDCE22" w14:textId="77777777" w:rsidR="00190E49" w:rsidRPr="008A5229" w:rsidRDefault="00190E49" w:rsidP="00CC1CB4">
      <w:pPr>
        <w:rPr>
          <w:lang w:val="fr-FR"/>
        </w:rPr>
      </w:pPr>
    </w:p>
    <w:p w14:paraId="58BEA1F4" w14:textId="77777777" w:rsidR="00CC1CB4" w:rsidRPr="008A5229" w:rsidRDefault="00CC1CB4" w:rsidP="00CC1CB4">
      <w:pPr>
        <w:rPr>
          <w:lang w:val="fr-FR"/>
        </w:rPr>
      </w:pPr>
      <w:r w:rsidRPr="008A5229">
        <w:rPr>
          <w:lang w:val="fr-FR"/>
        </w:rPr>
        <w:t xml:space="preserve">Véronique </w:t>
      </w:r>
      <w:proofErr w:type="spellStart"/>
      <w:r w:rsidRPr="008A5229">
        <w:rPr>
          <w:lang w:val="fr-FR"/>
        </w:rPr>
        <w:t>Kanel</w:t>
      </w:r>
      <w:proofErr w:type="spellEnd"/>
      <w:r w:rsidRPr="008A5229">
        <w:rPr>
          <w:lang w:val="fr-FR"/>
        </w:rPr>
        <w:t xml:space="preserve">, porte-parole </w:t>
      </w:r>
    </w:p>
    <w:p w14:paraId="245803BB" w14:textId="77777777" w:rsidR="00CC1CB4" w:rsidRPr="008A5229" w:rsidRDefault="00CC1CB4" w:rsidP="00CC1CB4">
      <w:pPr>
        <w:rPr>
          <w:lang w:val="fr-FR"/>
        </w:rPr>
      </w:pPr>
      <w:r w:rsidRPr="008A5229">
        <w:rPr>
          <w:lang w:val="fr-FR"/>
        </w:rPr>
        <w:t xml:space="preserve">Tél. +41 (0)44 288 13 63, </w:t>
      </w:r>
      <w:hyperlink r:id="rId6" w:history="1">
        <w:r w:rsidRPr="008A5229">
          <w:rPr>
            <w:rStyle w:val="Hyperlink"/>
            <w:lang w:val="fr-FR"/>
          </w:rPr>
          <w:t>veronique.kanel@switzerland.com</w:t>
        </w:r>
      </w:hyperlink>
    </w:p>
    <w:p w14:paraId="5F93DA99" w14:textId="77777777" w:rsidR="00CC1CB4" w:rsidRPr="008A5229" w:rsidRDefault="00CC1CB4" w:rsidP="00CC1CB4">
      <w:pPr>
        <w:rPr>
          <w:lang w:val="fr-FR"/>
        </w:rPr>
      </w:pPr>
      <w:r w:rsidRPr="008A5229">
        <w:rPr>
          <w:lang w:val="fr-FR"/>
        </w:rPr>
        <w:t xml:space="preserve">Communiqués de presse et informations </w:t>
      </w:r>
      <w:proofErr w:type="gramStart"/>
      <w:r w:rsidRPr="008A5229">
        <w:rPr>
          <w:lang w:val="fr-FR"/>
        </w:rPr>
        <w:t>sur:</w:t>
      </w:r>
      <w:proofErr w:type="gramEnd"/>
      <w:r w:rsidRPr="008A5229">
        <w:rPr>
          <w:lang w:val="fr-FR"/>
        </w:rPr>
        <w:t xml:space="preserve"> </w:t>
      </w:r>
      <w:hyperlink r:id="rId7" w:history="1">
        <w:r w:rsidRPr="008A5229">
          <w:rPr>
            <w:rStyle w:val="Hyperlink"/>
            <w:lang w:val="fr-FR"/>
          </w:rPr>
          <w:t>MySwitzerland.com/</w:t>
        </w:r>
        <w:proofErr w:type="spellStart"/>
        <w:r w:rsidRPr="008A5229">
          <w:rPr>
            <w:rStyle w:val="Hyperlink"/>
            <w:lang w:val="fr-FR"/>
          </w:rPr>
          <w:t>medias</w:t>
        </w:r>
        <w:proofErr w:type="spellEnd"/>
      </w:hyperlink>
    </w:p>
    <w:p w14:paraId="4E11109A" w14:textId="77777777" w:rsidR="00D32142" w:rsidRPr="008A5229" w:rsidRDefault="00D32142" w:rsidP="00704818">
      <w:pPr>
        <w:rPr>
          <w:b/>
          <w:bCs/>
          <w:lang w:val="fr-FR"/>
        </w:rPr>
      </w:pPr>
    </w:p>
    <w:sectPr w:rsidR="00D32142" w:rsidRPr="008A5229" w:rsidSect="005A50DD">
      <w:headerReference w:type="even" r:id="rId8"/>
      <w:headerReference w:type="default" r:id="rId9"/>
      <w:footerReference w:type="even" r:id="rId10"/>
      <w:footerReference w:type="default" r:id="rId11"/>
      <w:headerReference w:type="first" r:id="rId12"/>
      <w:footerReference w:type="first" r:id="rId13"/>
      <w:pgSz w:w="11906" w:h="16838" w:code="9"/>
      <w:pgMar w:top="2835" w:right="851"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CF5F" w14:textId="77777777" w:rsidR="00987B4E" w:rsidRDefault="00987B4E" w:rsidP="00723009">
      <w:pPr>
        <w:spacing w:line="240" w:lineRule="auto"/>
      </w:pPr>
      <w:r>
        <w:separator/>
      </w:r>
    </w:p>
  </w:endnote>
  <w:endnote w:type="continuationSeparator" w:id="0">
    <w:p w14:paraId="790C1594" w14:textId="77777777" w:rsidR="00987B4E" w:rsidRDefault="00987B4E"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09B5"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86E"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58C9" w14:textId="77777777" w:rsidR="009266DF" w:rsidRDefault="009266DF" w:rsidP="00592C7A">
    <w:pPr>
      <w:pStyle w:val="Footer"/>
    </w:pPr>
  </w:p>
  <w:p w14:paraId="19A80099" w14:textId="77777777" w:rsidR="009266DF" w:rsidRPr="00592C7A" w:rsidRDefault="009266DF" w:rsidP="00592C7A">
    <w:pPr>
      <w:pStyle w:val="Footer"/>
    </w:pPr>
  </w:p>
  <w:p w14:paraId="5D2B9E6F" w14:textId="77777777"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D69F2A5"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6E9FAEFE" wp14:editId="7F09484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FAEF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26E91" w14:textId="77777777" w:rsidR="00987B4E" w:rsidRDefault="00987B4E" w:rsidP="00723009">
      <w:pPr>
        <w:spacing w:line="240" w:lineRule="auto"/>
      </w:pPr>
      <w:r>
        <w:separator/>
      </w:r>
    </w:p>
  </w:footnote>
  <w:footnote w:type="continuationSeparator" w:id="0">
    <w:p w14:paraId="359B3C25" w14:textId="77777777" w:rsidR="00987B4E" w:rsidRDefault="00987B4E"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F5F7"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FF92"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82822C5" wp14:editId="66CAC1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B7F4DB7" wp14:editId="2DD50F11">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1AFD1BF" wp14:editId="310E6CA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16BC5A0" wp14:editId="6E893502">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0C37C2C" wp14:editId="067F73F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DEB6"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28F6A65" wp14:editId="32F184F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84F7" w14:textId="77777777" w:rsidR="009266DF" w:rsidRDefault="00CC1CB4"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6A6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222684F7" w14:textId="77777777" w:rsidR="009266DF" w:rsidRDefault="00CC1CB4"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6872DF4" wp14:editId="3AFAE04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579E5C5" wp14:editId="70708D55">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8EADCC2" wp14:editId="5523C1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7B35530" wp14:editId="15D7F75E">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9399E54" wp14:editId="527BB37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B4"/>
    <w:rsid w:val="00026B80"/>
    <w:rsid w:val="000934D0"/>
    <w:rsid w:val="000C2999"/>
    <w:rsid w:val="001041F4"/>
    <w:rsid w:val="0013289E"/>
    <w:rsid w:val="00136452"/>
    <w:rsid w:val="00143AF7"/>
    <w:rsid w:val="00170D9E"/>
    <w:rsid w:val="00171BE3"/>
    <w:rsid w:val="00190E49"/>
    <w:rsid w:val="001938BF"/>
    <w:rsid w:val="001E505C"/>
    <w:rsid w:val="002125A1"/>
    <w:rsid w:val="00240C67"/>
    <w:rsid w:val="00243E00"/>
    <w:rsid w:val="002502B0"/>
    <w:rsid w:val="00270993"/>
    <w:rsid w:val="0029681A"/>
    <w:rsid w:val="002972AC"/>
    <w:rsid w:val="002A6F96"/>
    <w:rsid w:val="002E4CB2"/>
    <w:rsid w:val="002F0522"/>
    <w:rsid w:val="002F07D4"/>
    <w:rsid w:val="00306A1A"/>
    <w:rsid w:val="00314D27"/>
    <w:rsid w:val="0035699D"/>
    <w:rsid w:val="003838FC"/>
    <w:rsid w:val="003B3FC7"/>
    <w:rsid w:val="003B66F4"/>
    <w:rsid w:val="003D2F07"/>
    <w:rsid w:val="003E14BF"/>
    <w:rsid w:val="003F10ED"/>
    <w:rsid w:val="00414822"/>
    <w:rsid w:val="004202F9"/>
    <w:rsid w:val="00433164"/>
    <w:rsid w:val="004A485B"/>
    <w:rsid w:val="004B1C8A"/>
    <w:rsid w:val="004D5C19"/>
    <w:rsid w:val="004D7D20"/>
    <w:rsid w:val="004F3E2A"/>
    <w:rsid w:val="00502316"/>
    <w:rsid w:val="0051343F"/>
    <w:rsid w:val="00541FFD"/>
    <w:rsid w:val="00552732"/>
    <w:rsid w:val="00567422"/>
    <w:rsid w:val="00592C7A"/>
    <w:rsid w:val="005A50DD"/>
    <w:rsid w:val="005B3D05"/>
    <w:rsid w:val="005C59ED"/>
    <w:rsid w:val="005F7B9E"/>
    <w:rsid w:val="0061355F"/>
    <w:rsid w:val="0061588B"/>
    <w:rsid w:val="00632F62"/>
    <w:rsid w:val="006542BD"/>
    <w:rsid w:val="006554EC"/>
    <w:rsid w:val="00671320"/>
    <w:rsid w:val="00685D8C"/>
    <w:rsid w:val="006940D2"/>
    <w:rsid w:val="0069632F"/>
    <w:rsid w:val="00696FAA"/>
    <w:rsid w:val="006D5F4F"/>
    <w:rsid w:val="006E144E"/>
    <w:rsid w:val="006E3A4F"/>
    <w:rsid w:val="006F548B"/>
    <w:rsid w:val="00704818"/>
    <w:rsid w:val="00712D3A"/>
    <w:rsid w:val="00723009"/>
    <w:rsid w:val="00740F1C"/>
    <w:rsid w:val="00751E01"/>
    <w:rsid w:val="00761683"/>
    <w:rsid w:val="00767E1C"/>
    <w:rsid w:val="00771209"/>
    <w:rsid w:val="00786F4F"/>
    <w:rsid w:val="007B0C72"/>
    <w:rsid w:val="007B4AC6"/>
    <w:rsid w:val="007D14E4"/>
    <w:rsid w:val="007D6F67"/>
    <w:rsid w:val="0080557A"/>
    <w:rsid w:val="008174F6"/>
    <w:rsid w:val="008549B3"/>
    <w:rsid w:val="00890462"/>
    <w:rsid w:val="00890881"/>
    <w:rsid w:val="008A5229"/>
    <w:rsid w:val="008B3B5D"/>
    <w:rsid w:val="008D3A9F"/>
    <w:rsid w:val="008E60AE"/>
    <w:rsid w:val="008F0502"/>
    <w:rsid w:val="00900C9F"/>
    <w:rsid w:val="00905029"/>
    <w:rsid w:val="009161C4"/>
    <w:rsid w:val="009242D5"/>
    <w:rsid w:val="009266DF"/>
    <w:rsid w:val="00932C5C"/>
    <w:rsid w:val="00943D7F"/>
    <w:rsid w:val="00944298"/>
    <w:rsid w:val="00946EF1"/>
    <w:rsid w:val="009577BF"/>
    <w:rsid w:val="0097353D"/>
    <w:rsid w:val="00987B4E"/>
    <w:rsid w:val="009C213F"/>
    <w:rsid w:val="009D5780"/>
    <w:rsid w:val="009F2B54"/>
    <w:rsid w:val="00A368BB"/>
    <w:rsid w:val="00A532A5"/>
    <w:rsid w:val="00A82D95"/>
    <w:rsid w:val="00A86D6C"/>
    <w:rsid w:val="00A87A93"/>
    <w:rsid w:val="00AA10D7"/>
    <w:rsid w:val="00AD3C46"/>
    <w:rsid w:val="00B36B79"/>
    <w:rsid w:val="00B55491"/>
    <w:rsid w:val="00B56879"/>
    <w:rsid w:val="00B71C9D"/>
    <w:rsid w:val="00B92950"/>
    <w:rsid w:val="00BA6813"/>
    <w:rsid w:val="00BB03D7"/>
    <w:rsid w:val="00BB313A"/>
    <w:rsid w:val="00BD6692"/>
    <w:rsid w:val="00BF7432"/>
    <w:rsid w:val="00C00043"/>
    <w:rsid w:val="00C13894"/>
    <w:rsid w:val="00C307D3"/>
    <w:rsid w:val="00C80778"/>
    <w:rsid w:val="00C83747"/>
    <w:rsid w:val="00C864A5"/>
    <w:rsid w:val="00CC1CB4"/>
    <w:rsid w:val="00CD6093"/>
    <w:rsid w:val="00CD6C07"/>
    <w:rsid w:val="00CF3EFC"/>
    <w:rsid w:val="00D01314"/>
    <w:rsid w:val="00D07384"/>
    <w:rsid w:val="00D14D76"/>
    <w:rsid w:val="00D17483"/>
    <w:rsid w:val="00D3105A"/>
    <w:rsid w:val="00D32142"/>
    <w:rsid w:val="00D46E3C"/>
    <w:rsid w:val="00DA4F15"/>
    <w:rsid w:val="00DB33CB"/>
    <w:rsid w:val="00DB759D"/>
    <w:rsid w:val="00DE7E5B"/>
    <w:rsid w:val="00E02F02"/>
    <w:rsid w:val="00E13F86"/>
    <w:rsid w:val="00E16B43"/>
    <w:rsid w:val="00F2640C"/>
    <w:rsid w:val="00F4095F"/>
    <w:rsid w:val="00F50BB6"/>
    <w:rsid w:val="00F50D77"/>
    <w:rsid w:val="00F55E60"/>
    <w:rsid w:val="00F60D46"/>
    <w:rsid w:val="00F763B7"/>
    <w:rsid w:val="00F84A77"/>
    <w:rsid w:val="00F87AF4"/>
    <w:rsid w:val="00F947FB"/>
    <w:rsid w:val="00F96460"/>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65D4B4"/>
  <w15:docId w15:val="{66E8433F-3532-524A-82D3-CF18A735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CC1CB4"/>
    <w:rPr>
      <w:color w:val="800080" w:themeColor="followedHyperlink"/>
      <w:u w:val="single"/>
    </w:rPr>
  </w:style>
  <w:style w:type="character" w:styleId="Strong">
    <w:name w:val="Strong"/>
    <w:basedOn w:val="DefaultParagraphFont"/>
    <w:uiPriority w:val="22"/>
    <w:qFormat/>
    <w:rsid w:val="00A87A93"/>
    <w:rPr>
      <w:b/>
      <w:bCs/>
    </w:rPr>
  </w:style>
  <w:style w:type="paragraph" w:customStyle="1" w:styleId="is-style-lead-paragraph">
    <w:name w:val="is-style-lead-paragraph"/>
    <w:basedOn w:val="Normal"/>
    <w:rsid w:val="00A87A93"/>
    <w:pPr>
      <w:spacing w:before="100" w:beforeAutospacing="1" w:after="100" w:afterAutospacing="1" w:line="240" w:lineRule="auto"/>
    </w:pPr>
    <w:rPr>
      <w:rFonts w:ascii="Times New Roman" w:eastAsia="Times New Roman" w:hAnsi="Times New Roman" w:cs="Times New Roman"/>
      <w:sz w:val="24"/>
      <w:szCs w:val="24"/>
      <w:lang w:val="en-CH" w:eastAsia="en-GB"/>
    </w:rPr>
  </w:style>
  <w:style w:type="paragraph" w:styleId="NormalWeb">
    <w:name w:val="Normal (Web)"/>
    <w:basedOn w:val="Normal"/>
    <w:uiPriority w:val="99"/>
    <w:semiHidden/>
    <w:unhideWhenUsed/>
    <w:rsid w:val="00190E49"/>
    <w:pPr>
      <w:spacing w:before="100" w:beforeAutospacing="1" w:after="100" w:afterAutospacing="1" w:line="240" w:lineRule="auto"/>
    </w:pPr>
    <w:rPr>
      <w:rFonts w:ascii="Times New Roman" w:eastAsia="Times New Roman" w:hAnsi="Times New Roman" w:cs="Times New Roman"/>
      <w:sz w:val="24"/>
      <w:szCs w:val="24"/>
      <w:lang w:val="en-CH"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222088">
      <w:bodyDiv w:val="1"/>
      <w:marLeft w:val="0"/>
      <w:marRight w:val="0"/>
      <w:marTop w:val="0"/>
      <w:marBottom w:val="0"/>
      <w:divBdr>
        <w:top w:val="none" w:sz="0" w:space="0" w:color="auto"/>
        <w:left w:val="none" w:sz="0" w:space="0" w:color="auto"/>
        <w:bottom w:val="none" w:sz="0" w:space="0" w:color="auto"/>
        <w:right w:val="none" w:sz="0" w:space="0" w:color="auto"/>
      </w:divBdr>
    </w:div>
    <w:div w:id="17013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yswitzerland.com/media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onique.kanel@switzerland.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732</Words>
  <Characters>4178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Veronique Kanel</cp:lastModifiedBy>
  <cp:revision>10</cp:revision>
  <cp:lastPrinted>2023-03-23T10:17:00Z</cp:lastPrinted>
  <dcterms:created xsi:type="dcterms:W3CDTF">2023-03-22T15:50:00Z</dcterms:created>
  <dcterms:modified xsi:type="dcterms:W3CDTF">2023-03-23T10:21:00Z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