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7AF3" w14:textId="723A04E6" w:rsidR="00600902" w:rsidRDefault="00D2717E">
      <w:pPr>
        <w:rPr>
          <w:sz w:val="36"/>
          <w:szCs w:val="36"/>
        </w:rPr>
      </w:pPr>
      <w:r w:rsidRPr="00D2717E">
        <w:rPr>
          <w:sz w:val="36"/>
          <w:szCs w:val="36"/>
        </w:rPr>
        <w:t xml:space="preserve">Textbausteine </w:t>
      </w:r>
      <w:r w:rsidR="00FC6F04">
        <w:rPr>
          <w:sz w:val="36"/>
          <w:szCs w:val="36"/>
        </w:rPr>
        <w:t>Bündnerland</w:t>
      </w:r>
    </w:p>
    <w:p w14:paraId="761C4EC4" w14:textId="31F6FFB5" w:rsidR="00FC6F04" w:rsidRPr="00FC6F04" w:rsidRDefault="00FC6F04" w:rsidP="00E55A66">
      <w:pPr>
        <w:spacing w:after="0"/>
        <w:rPr>
          <w:i/>
          <w:iCs/>
          <w:sz w:val="24"/>
          <w:szCs w:val="24"/>
        </w:rPr>
      </w:pPr>
      <w:r w:rsidRPr="00FC6F04">
        <w:rPr>
          <w:sz w:val="24"/>
          <w:szCs w:val="24"/>
        </w:rPr>
        <w:t>((Headline allgemein)</w:t>
      </w:r>
      <w:r w:rsidRPr="00FC6F04">
        <w:rPr>
          <w:i/>
          <w:iCs/>
          <w:sz w:val="24"/>
          <w:szCs w:val="24"/>
        </w:rPr>
        <w:t>)</w:t>
      </w:r>
    </w:p>
    <w:p w14:paraId="17503280" w14:textId="77777777" w:rsidR="00FC6F04" w:rsidRDefault="00FC6F04" w:rsidP="00E55A66">
      <w:pPr>
        <w:spacing w:after="0"/>
        <w:rPr>
          <w:b/>
          <w:bCs/>
          <w:sz w:val="24"/>
          <w:szCs w:val="24"/>
        </w:rPr>
      </w:pPr>
    </w:p>
    <w:p w14:paraId="1267E3D4" w14:textId="537A9B43" w:rsidR="00E55A66" w:rsidRPr="00E55A66" w:rsidRDefault="00E55A66" w:rsidP="00E55A66">
      <w:pPr>
        <w:spacing w:after="0"/>
        <w:rPr>
          <w:b/>
          <w:bCs/>
          <w:sz w:val="24"/>
          <w:szCs w:val="24"/>
        </w:rPr>
      </w:pPr>
      <w:r w:rsidRPr="00E55A66">
        <w:rPr>
          <w:b/>
          <w:bCs/>
          <w:sz w:val="24"/>
          <w:szCs w:val="24"/>
        </w:rPr>
        <w:t xml:space="preserve">Verbesserung Fahrplanangebot </w:t>
      </w:r>
      <w:r w:rsidR="00FC6F04" w:rsidRPr="00FC6F04">
        <w:rPr>
          <w:b/>
          <w:bCs/>
          <w:sz w:val="24"/>
          <w:szCs w:val="24"/>
        </w:rPr>
        <w:t>Bündnerland</w:t>
      </w:r>
    </w:p>
    <w:p w14:paraId="2A3D9694" w14:textId="77777777" w:rsidR="00FC6F04" w:rsidRDefault="00FC6F04" w:rsidP="00E55A66">
      <w:pPr>
        <w:spacing w:after="0"/>
        <w:rPr>
          <w:rFonts w:cs="Arial"/>
          <w:sz w:val="24"/>
          <w:szCs w:val="24"/>
        </w:rPr>
      </w:pPr>
    </w:p>
    <w:p w14:paraId="369BF004" w14:textId="4484805F" w:rsidR="00E55A66" w:rsidRDefault="00FC6F04" w:rsidP="00E55A6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((Copy))</w:t>
      </w:r>
    </w:p>
    <w:p w14:paraId="1753A58B" w14:textId="77777777" w:rsidR="00E55A66" w:rsidRDefault="00E55A66" w:rsidP="00E55A6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 dem 11. Dezember 2022 wird der Fahrplan noch attraktiver:</w:t>
      </w:r>
    </w:p>
    <w:p w14:paraId="7F028209" w14:textId="7365E54F" w:rsidR="00E55A66" w:rsidRDefault="00E55A66" w:rsidP="00E55A66">
      <w:pPr>
        <w:pStyle w:val="Listenabsatz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Westschweiz und das Bündnerland rücken näher zusammen. So reisen Ihre Gäste an Wochenenden dank zwei Direktverbindungen ohne Umsteigen von Genf über Bern und Zürich nach Chur.</w:t>
      </w:r>
    </w:p>
    <w:p w14:paraId="56FDB582" w14:textId="77777777" w:rsidR="00FC6F04" w:rsidRDefault="00FC6F04" w:rsidP="00E55A66">
      <w:pPr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</w:pPr>
    </w:p>
    <w:p w14:paraId="197F786D" w14:textId="0E11ABEF" w:rsidR="00E55A66" w:rsidRDefault="00FC6F04" w:rsidP="00E55A66">
      <w:pPr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</w:pPr>
      <w:r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  <w:t>((MURLs))</w:t>
      </w:r>
    </w:p>
    <w:p w14:paraId="013B7BFD" w14:textId="62EF82F2" w:rsidR="00E55A66" w:rsidRPr="00E55A66" w:rsidRDefault="00E55A66" w:rsidP="00E55A66">
      <w:pPr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</w:pPr>
      <w:r w:rsidRPr="00E55A66"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  <w:t xml:space="preserve">Weiter Infos auf </w:t>
      </w:r>
      <w:hyperlink r:id="rId11" w:history="1">
        <w:r>
          <w:rPr>
            <w:rStyle w:val="Hyperlink"/>
          </w:rPr>
          <w:t>Fahrplanwechsel am 11.12.2022 | SBB</w:t>
        </w:r>
      </w:hyperlink>
    </w:p>
    <w:p w14:paraId="73BA5B7F" w14:textId="77777777" w:rsidR="00FC6F04" w:rsidRPr="00FC6F04" w:rsidRDefault="00FC6F04" w:rsidP="00FC6F04">
      <w:pPr>
        <w:rPr>
          <w:rFonts w:cs="Arial"/>
          <w:i/>
          <w:iCs/>
          <w:color w:val="4F81BD" w:themeColor="accent1"/>
          <w:sz w:val="24"/>
          <w:szCs w:val="24"/>
        </w:rPr>
      </w:pPr>
      <w:r w:rsidRPr="00FC6F04">
        <w:rPr>
          <w:rFonts w:cs="Arial"/>
          <w:i/>
          <w:iCs/>
          <w:color w:val="4F81BD" w:themeColor="accent1"/>
          <w:sz w:val="24"/>
          <w:szCs w:val="24"/>
        </w:rPr>
        <w:t>((Zielgruppe Gäste aus der Westschweiz nach Graubünden, gültig ab 11.12.2022))</w:t>
      </w:r>
    </w:p>
    <w:p w14:paraId="04AFF420" w14:textId="2E745730" w:rsidR="00FC6F04" w:rsidRPr="00FC6F04" w:rsidRDefault="00FC6F04" w:rsidP="00FC6F04">
      <w:pPr>
        <w:spacing w:after="0"/>
        <w:rPr>
          <w:rFonts w:cs="Arial"/>
          <w:sz w:val="24"/>
          <w:szCs w:val="24"/>
        </w:rPr>
      </w:pPr>
      <w:r w:rsidRPr="00FC6F04">
        <w:rPr>
          <w:rFonts w:cs="Arial"/>
          <w:sz w:val="24"/>
          <w:szCs w:val="24"/>
        </w:rPr>
        <w:t>((Headline)</w:t>
      </w:r>
    </w:p>
    <w:p w14:paraId="4F5515EA" w14:textId="30BE0419" w:rsidR="00FC6F04" w:rsidRPr="00FC6F04" w:rsidRDefault="00FC6F04" w:rsidP="00FC6F04">
      <w:pPr>
        <w:rPr>
          <w:rFonts w:cs="Arial"/>
          <w:b/>
          <w:bCs/>
          <w:sz w:val="24"/>
          <w:szCs w:val="24"/>
        </w:rPr>
      </w:pPr>
      <w:r w:rsidRPr="00FC6F04">
        <w:rPr>
          <w:rFonts w:cs="Arial"/>
          <w:b/>
          <w:bCs/>
          <w:sz w:val="24"/>
          <w:szCs w:val="24"/>
        </w:rPr>
        <w:t>Ohne Umsteigen ins Bündnerland</w:t>
      </w:r>
    </w:p>
    <w:p w14:paraId="5F8E3F42" w14:textId="77777777" w:rsidR="00FC6F04" w:rsidRPr="00FC6F04" w:rsidRDefault="00FC6F04" w:rsidP="00FC6F04">
      <w:pPr>
        <w:rPr>
          <w:rFonts w:cs="Arial"/>
          <w:sz w:val="24"/>
          <w:szCs w:val="24"/>
        </w:rPr>
      </w:pPr>
      <w:r w:rsidRPr="00FC6F04">
        <w:rPr>
          <w:rFonts w:cs="Arial"/>
          <w:sz w:val="24"/>
          <w:szCs w:val="24"/>
        </w:rPr>
        <w:t>Dank zwei Direktverbindungen an Wochenenden reisen Sie jetzt ohne Umsteigen von Genf über Bern und Zürich nach Chur.</w:t>
      </w:r>
    </w:p>
    <w:p w14:paraId="7AAD5942" w14:textId="77777777" w:rsidR="00FC6F04" w:rsidRDefault="00FC6F04" w:rsidP="00FC6F04">
      <w:pPr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</w:pPr>
      <w:r>
        <w:rPr>
          <w:rStyle w:val="normaltextrun"/>
          <w:rFonts w:eastAsia="Times New Roman" w:cs="Arial"/>
          <w:color w:val="444444"/>
          <w:sz w:val="24"/>
          <w:szCs w:val="24"/>
          <w:lang w:eastAsia="de-CH"/>
        </w:rPr>
        <w:t>((MURLs))</w:t>
      </w:r>
    </w:p>
    <w:p w14:paraId="61A061B6" w14:textId="71CDD080" w:rsidR="00FC6F04" w:rsidRPr="00FC6F04" w:rsidRDefault="00FC6F04" w:rsidP="00FC6F04">
      <w:pPr>
        <w:rPr>
          <w:rFonts w:cs="Arial"/>
          <w:sz w:val="24"/>
          <w:szCs w:val="24"/>
        </w:rPr>
      </w:pPr>
      <w:r w:rsidRPr="00FC6F04">
        <w:rPr>
          <w:rFonts w:cs="Arial"/>
          <w:sz w:val="24"/>
          <w:szCs w:val="24"/>
        </w:rPr>
        <w:t xml:space="preserve">Mehr Infos im Fahrplan auf </w:t>
      </w:r>
      <w:hyperlink r:id="rId12" w:history="1">
        <w:r w:rsidRPr="00FC6F04">
          <w:rPr>
            <w:rStyle w:val="Hyperlink"/>
            <w:rFonts w:cs="Arial"/>
            <w:sz w:val="24"/>
            <w:szCs w:val="24"/>
          </w:rPr>
          <w:t>SBB.ch</w:t>
        </w:r>
      </w:hyperlink>
      <w:r w:rsidRPr="00FC6F04">
        <w:rPr>
          <w:rFonts w:cs="Arial"/>
          <w:sz w:val="24"/>
          <w:szCs w:val="24"/>
        </w:rPr>
        <w:t xml:space="preserve"> und SBB Mobile.</w:t>
      </w:r>
    </w:p>
    <w:p w14:paraId="60D17D53" w14:textId="77777777" w:rsidR="00FC6F04" w:rsidRDefault="00FC6F04" w:rsidP="00FC6F04">
      <w:pPr>
        <w:rPr>
          <w:sz w:val="24"/>
          <w:szCs w:val="24"/>
        </w:rPr>
      </w:pPr>
    </w:p>
    <w:p w14:paraId="271AF2B3" w14:textId="77777777" w:rsidR="00E55A66" w:rsidRPr="00E55A66" w:rsidRDefault="00E55A66" w:rsidP="00E55A66">
      <w:pPr>
        <w:spacing w:after="0"/>
        <w:rPr>
          <w:rFonts w:cs="Arial"/>
          <w:sz w:val="24"/>
          <w:szCs w:val="24"/>
        </w:rPr>
      </w:pPr>
    </w:p>
    <w:p w14:paraId="3B3C4676" w14:textId="77777777" w:rsidR="00E55A66" w:rsidRPr="00E55A66" w:rsidRDefault="00E55A66">
      <w:pPr>
        <w:rPr>
          <w:sz w:val="24"/>
          <w:szCs w:val="24"/>
        </w:rPr>
      </w:pPr>
    </w:p>
    <w:p w14:paraId="1ECAC14C" w14:textId="77777777" w:rsidR="00D2717E" w:rsidRPr="00E55A66" w:rsidRDefault="00D2717E" w:rsidP="00E55A66">
      <w:pPr>
        <w:spacing w:after="0"/>
        <w:rPr>
          <w:b/>
          <w:bCs/>
          <w:sz w:val="24"/>
          <w:szCs w:val="24"/>
        </w:rPr>
      </w:pPr>
      <w:r w:rsidRPr="00E55A66">
        <w:rPr>
          <w:b/>
          <w:bCs/>
          <w:sz w:val="24"/>
          <w:szCs w:val="24"/>
        </w:rPr>
        <w:t xml:space="preserve">Zusatz für Hotels und Destinationen im Prättigau] </w:t>
      </w:r>
    </w:p>
    <w:p w14:paraId="1D0C8045" w14:textId="26301CBA" w:rsidR="00D2717E" w:rsidRPr="00E55A66" w:rsidRDefault="00D2717E" w:rsidP="00E55A66">
      <w:pPr>
        <w:spacing w:after="0"/>
        <w:rPr>
          <w:rFonts w:cs="Arial"/>
          <w:sz w:val="24"/>
          <w:szCs w:val="24"/>
        </w:rPr>
      </w:pPr>
      <w:r w:rsidRPr="00E55A66">
        <w:rPr>
          <w:b/>
          <w:bCs/>
        </w:rPr>
        <w:br/>
      </w:r>
      <w:r w:rsidRPr="00E55A66">
        <w:rPr>
          <w:rFonts w:cs="Arial"/>
          <w:sz w:val="24"/>
          <w:szCs w:val="24"/>
        </w:rPr>
        <w:t>An Wochenenden und Feiertagen haben Sie tagsüber zwischen Zürich HB und Landquart halbstündlich eine Verbindung mit bequemem Umstieg auf Züge nach/von Davos [Klosters]. Abends und an Wochentagen bestehen stündliche Verbindungen.</w:t>
      </w:r>
    </w:p>
    <w:p w14:paraId="6A501397" w14:textId="77777777" w:rsidR="00D2717E" w:rsidRPr="00E55A66" w:rsidRDefault="00D2717E">
      <w:pPr>
        <w:rPr>
          <w:rFonts w:cs="Arial"/>
          <w:sz w:val="24"/>
          <w:szCs w:val="24"/>
        </w:rPr>
      </w:pPr>
    </w:p>
    <w:sectPr w:rsidR="00D2717E" w:rsidRPr="00E55A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AAA4" w14:textId="77777777" w:rsidR="00D2717E" w:rsidRDefault="00D2717E" w:rsidP="00760F35">
      <w:pPr>
        <w:spacing w:after="0" w:line="240" w:lineRule="auto"/>
      </w:pPr>
      <w:r>
        <w:separator/>
      </w:r>
    </w:p>
  </w:endnote>
  <w:endnote w:type="continuationSeparator" w:id="0">
    <w:p w14:paraId="1F6BA5E0" w14:textId="77777777" w:rsidR="00D2717E" w:rsidRDefault="00D2717E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A028" w14:textId="77777777" w:rsidR="00D2717E" w:rsidRDefault="00D2717E" w:rsidP="00760F35">
      <w:pPr>
        <w:spacing w:after="0" w:line="240" w:lineRule="auto"/>
      </w:pPr>
      <w:r>
        <w:separator/>
      </w:r>
    </w:p>
  </w:footnote>
  <w:footnote w:type="continuationSeparator" w:id="0">
    <w:p w14:paraId="604AFDC7" w14:textId="77777777" w:rsidR="00D2717E" w:rsidRDefault="00D2717E" w:rsidP="0076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1EE"/>
    <w:multiLevelType w:val="hybridMultilevel"/>
    <w:tmpl w:val="26A02B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7E"/>
    <w:rsid w:val="00600902"/>
    <w:rsid w:val="00601A82"/>
    <w:rsid w:val="00760F35"/>
    <w:rsid w:val="00D2717E"/>
    <w:rsid w:val="00E55A66"/>
    <w:rsid w:val="00E9221D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61CDD5"/>
  <w15:chartTrackingRefBased/>
  <w15:docId w15:val="{B6583CFE-8236-48D9-8FF9-5FAFA27D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F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E55A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5A66"/>
    <w:rPr>
      <w:color w:val="0000FF" w:themeColor="hyperlink"/>
      <w:u w:val="single"/>
    </w:rPr>
  </w:style>
  <w:style w:type="character" w:customStyle="1" w:styleId="normaltextrun">
    <w:name w:val="normaltextrun"/>
    <w:basedOn w:val="Absatz-Standardschriftart"/>
    <w:rsid w:val="00E55A66"/>
  </w:style>
  <w:style w:type="character" w:styleId="NichtaufgelsteErwhnung">
    <w:name w:val="Unresolved Mention"/>
    <w:basedOn w:val="Absatz-Standardschriftart"/>
    <w:uiPriority w:val="99"/>
    <w:semiHidden/>
    <w:unhideWhenUsed/>
    <w:rsid w:val="00FC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b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b.ch/de/fahrplan/online-fahrplan/fahrplanwechsel.html?tracking-marketingurl=fahrplanwechse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AF36A37D2D74E88FA6114FD4655C1" ma:contentTypeVersion="12" ma:contentTypeDescription="Ein neues Dokument erstellen." ma:contentTypeScope="" ma:versionID="5a673259327ce44436ddd3f4a9c519c0">
  <xsd:schema xmlns:xsd="http://www.w3.org/2001/XMLSchema" xmlns:xs="http://www.w3.org/2001/XMLSchema" xmlns:p="http://schemas.microsoft.com/office/2006/metadata/properties" xmlns:ns2="3d81c7c1-4ebb-4181-a610-96c894e30670" xmlns:ns3="6dd46dc8-cfd8-48d6-940f-0458efc18d58" targetNamespace="http://schemas.microsoft.com/office/2006/metadata/properties" ma:root="true" ma:fieldsID="21079dbfd4fc57a9dcc16a2a05b73eca" ns2:_="" ns3:_="">
    <xsd:import namespace="3d81c7c1-4ebb-4181-a610-96c894e30670"/>
    <xsd:import namespace="6dd46dc8-cfd8-48d6-940f-0458efc18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c7c1-4ebb-4181-a610-96c894e30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6dc8-cfd8-48d6-940f-0458efc18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1c7c1-4ebb-4181-a610-96c894e30670">50CFLSKDA7B2-1702680121-17813</_dlc_DocId>
    <_dlc_DocIdUrl xmlns="3d81c7c1-4ebb-4181-a610-96c894e30670">
      <Url>https://sbb.sharepoint.com/sites/verbesserung-datenumgang/_layouts/15/DocIdRedir.aspx?ID=50CFLSKDA7B2-1702680121-17813</Url>
      <Description>50CFLSKDA7B2-1702680121-17813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BF0E0-ECDA-4E95-A2AA-B0EC991E5F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058907-6184-4B67-A037-CD0B0321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1c7c1-4ebb-4181-a610-96c894e30670"/>
    <ds:schemaRef ds:uri="6dd46dc8-cfd8-48d6-940f-0458efc18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469E0-C7D1-46F2-88CA-6EDE3A7B41EC}">
  <ds:schemaRefs>
    <ds:schemaRef ds:uri="http://schemas.microsoft.com/office/2006/metadata/properties"/>
    <ds:schemaRef ds:uri="http://schemas.microsoft.com/office/infopath/2007/PartnerControls"/>
    <ds:schemaRef ds:uri="3d81c7c1-4ebb-4181-a610-96c894e30670"/>
  </ds:schemaRefs>
</ds:datastoreItem>
</file>

<file path=customXml/itemProps4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Larissa (MP-FV-PSE-PSQ1)</dc:creator>
  <cp:keywords/>
  <dc:description/>
  <cp:lastModifiedBy>Müller Larissa (MP-FV-PSE-PSQ1)</cp:lastModifiedBy>
  <cp:revision>2</cp:revision>
  <dcterms:created xsi:type="dcterms:W3CDTF">2022-09-28T09:23:00Z</dcterms:created>
  <dcterms:modified xsi:type="dcterms:W3CDTF">2022-09-28T09:23:00Z</dcterms:modified>
</cp:coreProperties>
</file>