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65FD" w14:textId="3665B399" w:rsidR="007D6F67" w:rsidRPr="00C3141C" w:rsidRDefault="0014338B" w:rsidP="0014338B">
      <w:pPr>
        <w:rPr>
          <w:lang w:val="fr-FR"/>
        </w:rPr>
      </w:pPr>
      <w:r w:rsidRPr="00C3141C">
        <w:rPr>
          <w:b/>
          <w:sz w:val="28"/>
          <w:lang w:val="fr-FR"/>
        </w:rPr>
        <w:t>Communiqué de presse</w:t>
      </w:r>
      <w:r w:rsidRPr="00C3141C">
        <w:rPr>
          <w:bCs/>
          <w:lang w:val="fr-FR"/>
        </w:rPr>
        <w:t xml:space="preserve"> </w:t>
      </w:r>
      <w:r w:rsidRPr="00C3141C">
        <w:rPr>
          <w:bCs/>
          <w:lang w:val="fr-FR"/>
        </w:rPr>
        <w:tab/>
      </w:r>
      <w:r w:rsidRPr="00C3141C">
        <w:rPr>
          <w:bCs/>
          <w:lang w:val="fr-FR"/>
        </w:rPr>
        <w:tab/>
      </w:r>
      <w:r w:rsidRPr="00C3141C">
        <w:rPr>
          <w:bCs/>
          <w:lang w:val="fr-FR"/>
        </w:rPr>
        <w:tab/>
      </w:r>
      <w:r w:rsidRPr="00C3141C">
        <w:rPr>
          <w:bCs/>
          <w:lang w:val="fr-FR"/>
        </w:rPr>
        <w:tab/>
      </w:r>
      <w:r w:rsidRPr="00C3141C">
        <w:rPr>
          <w:bCs/>
          <w:lang w:val="fr-FR"/>
        </w:rPr>
        <w:tab/>
        <w:t>Zurich/Berne</w:t>
      </w:r>
      <w:r w:rsidRPr="00C3141C">
        <w:rPr>
          <w:bCs/>
          <w:color w:val="000000" w:themeColor="text1"/>
          <w:lang w:val="fr-FR"/>
        </w:rPr>
        <w:t>, le 5 mai 2022</w:t>
      </w:r>
    </w:p>
    <w:p w14:paraId="4A2B1A83" w14:textId="2C18745D" w:rsidR="00C96C79" w:rsidRDefault="00C96C79" w:rsidP="00A73017">
      <w:pPr>
        <w:pStyle w:val="DocType"/>
        <w:rPr>
          <w:lang w:val="fr-FR"/>
        </w:rPr>
      </w:pPr>
    </w:p>
    <w:p w14:paraId="4134DDE4" w14:textId="77777777" w:rsidR="00C3141C" w:rsidRPr="00C3141C" w:rsidRDefault="00C3141C" w:rsidP="00A73017">
      <w:pPr>
        <w:pStyle w:val="DocType"/>
        <w:rPr>
          <w:lang w:val="fr-FR"/>
        </w:rPr>
      </w:pPr>
    </w:p>
    <w:p w14:paraId="05343077" w14:textId="2E818327" w:rsidR="0014338B" w:rsidRPr="00E97DD6" w:rsidRDefault="0011395A" w:rsidP="0014338B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La magie des beaux sites : </w:t>
      </w:r>
      <w:r w:rsidR="0014338B" w:rsidRPr="00E97DD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50 perles méconnues </w:t>
      </w:r>
      <w:r w:rsidR="00C3141C" w:rsidRPr="00E97DD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à découvrir</w:t>
      </w:r>
      <w:r w:rsidR="0014338B" w:rsidRPr="00E97DD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.</w:t>
      </w:r>
    </w:p>
    <w:p w14:paraId="3E34073E" w14:textId="503B54BD" w:rsidR="0014338B" w:rsidRPr="00E97DD6" w:rsidRDefault="0014338B" w:rsidP="0014338B">
      <w:pPr>
        <w:tabs>
          <w:tab w:val="left" w:pos="3983"/>
        </w:tabs>
        <w:jc w:val="both"/>
        <w:rPr>
          <w:b/>
          <w:bCs/>
          <w:color w:val="000000" w:themeColor="text1"/>
          <w:lang w:val="fr-FR"/>
        </w:rPr>
      </w:pPr>
      <w:proofErr w:type="gramStart"/>
      <w:r w:rsidRPr="00E97DD6">
        <w:rPr>
          <w:b/>
          <w:bCs/>
          <w:color w:val="000000" w:themeColor="text1"/>
          <w:lang w:val="fr-FR"/>
        </w:rPr>
        <w:t>«More</w:t>
      </w:r>
      <w:proofErr w:type="gramEnd"/>
      <w:r w:rsidRPr="00E97DD6">
        <w:rPr>
          <w:b/>
          <w:bCs/>
          <w:color w:val="000000" w:themeColor="text1"/>
          <w:lang w:val="fr-FR"/>
        </w:rPr>
        <w:t xml:space="preserve"> </w:t>
      </w:r>
      <w:proofErr w:type="spellStart"/>
      <w:r w:rsidRPr="00E97DD6">
        <w:rPr>
          <w:b/>
          <w:bCs/>
          <w:color w:val="000000" w:themeColor="text1"/>
          <w:lang w:val="fr-FR"/>
        </w:rPr>
        <w:t>than</w:t>
      </w:r>
      <w:proofErr w:type="spellEnd"/>
      <w:r w:rsidRPr="00E97DD6">
        <w:rPr>
          <w:b/>
          <w:bCs/>
          <w:color w:val="000000" w:themeColor="text1"/>
          <w:lang w:val="fr-FR"/>
        </w:rPr>
        <w:t xml:space="preserve"> </w:t>
      </w:r>
      <w:proofErr w:type="spellStart"/>
      <w:r w:rsidRPr="00E97DD6">
        <w:rPr>
          <w:b/>
          <w:bCs/>
          <w:color w:val="000000" w:themeColor="text1"/>
          <w:lang w:val="fr-FR"/>
        </w:rPr>
        <w:t>meets</w:t>
      </w:r>
      <w:proofErr w:type="spellEnd"/>
      <w:r w:rsidRPr="00E97DD6">
        <w:rPr>
          <w:b/>
          <w:bCs/>
          <w:color w:val="000000" w:themeColor="text1"/>
          <w:lang w:val="fr-FR"/>
        </w:rPr>
        <w:t xml:space="preserve"> the </w:t>
      </w:r>
      <w:proofErr w:type="spellStart"/>
      <w:r w:rsidRPr="00E97DD6">
        <w:rPr>
          <w:b/>
          <w:bCs/>
          <w:color w:val="000000" w:themeColor="text1"/>
          <w:lang w:val="fr-FR"/>
        </w:rPr>
        <w:t>eye</w:t>
      </w:r>
      <w:proofErr w:type="spellEnd"/>
      <w:r w:rsidRPr="00E97DD6">
        <w:rPr>
          <w:b/>
          <w:bCs/>
          <w:color w:val="000000" w:themeColor="text1"/>
          <w:lang w:val="fr-FR"/>
        </w:rPr>
        <w:t xml:space="preserve">», comme disent les Britanniques: la Suisse, le pays des petites localités, est immense par sa diversité. </w:t>
      </w:r>
      <w:r w:rsidR="00C3141C" w:rsidRPr="00E97DD6">
        <w:rPr>
          <w:b/>
          <w:bCs/>
          <w:color w:val="000000" w:themeColor="text1"/>
          <w:lang w:val="fr-FR"/>
        </w:rPr>
        <w:t>Au cours des deux</w:t>
      </w:r>
      <w:r w:rsidRPr="00E97DD6">
        <w:rPr>
          <w:b/>
          <w:bCs/>
          <w:color w:val="000000" w:themeColor="text1"/>
          <w:lang w:val="fr-FR"/>
        </w:rPr>
        <w:t xml:space="preserve"> dernières années, les </w:t>
      </w:r>
      <w:r w:rsidR="00C3141C" w:rsidRPr="00E97DD6">
        <w:rPr>
          <w:b/>
          <w:bCs/>
          <w:color w:val="000000" w:themeColor="text1"/>
          <w:lang w:val="fr-FR"/>
        </w:rPr>
        <w:t>résident-e-s suisses</w:t>
      </w:r>
      <w:r w:rsidRPr="00E97DD6">
        <w:rPr>
          <w:b/>
          <w:bCs/>
          <w:color w:val="000000" w:themeColor="text1"/>
          <w:lang w:val="fr-FR"/>
        </w:rPr>
        <w:t xml:space="preserve"> sont nombreux</w:t>
      </w:r>
      <w:r w:rsidR="00DB6D32" w:rsidRPr="00E97DD6">
        <w:rPr>
          <w:b/>
          <w:bCs/>
          <w:color w:val="000000" w:themeColor="text1"/>
          <w:lang w:val="fr-FR"/>
        </w:rPr>
        <w:t>/nombreuses</w:t>
      </w:r>
      <w:r w:rsidRPr="00E97DD6">
        <w:rPr>
          <w:b/>
          <w:bCs/>
          <w:color w:val="000000" w:themeColor="text1"/>
          <w:lang w:val="fr-FR"/>
        </w:rPr>
        <w:t xml:space="preserve"> à avoir redécouvert leur pays. </w:t>
      </w:r>
      <w:r w:rsidR="00E47BBE">
        <w:rPr>
          <w:b/>
          <w:bCs/>
          <w:color w:val="000000" w:themeColor="text1"/>
          <w:lang w:val="fr-FR"/>
        </w:rPr>
        <w:t>L</w:t>
      </w:r>
      <w:r w:rsidR="00E47BBE" w:rsidRPr="00E97DD6">
        <w:rPr>
          <w:b/>
          <w:bCs/>
          <w:color w:val="000000" w:themeColor="text1"/>
          <w:lang w:val="fr-FR"/>
        </w:rPr>
        <w:t>’intérêt pour les excursions et curiosités à proximité de chez soi est toujours plus important.</w:t>
      </w:r>
      <w:r w:rsidR="00E47BBE">
        <w:rPr>
          <w:b/>
          <w:bCs/>
          <w:color w:val="000000" w:themeColor="text1"/>
          <w:lang w:val="fr-FR"/>
        </w:rPr>
        <w:t xml:space="preserve"> </w:t>
      </w:r>
      <w:r w:rsidR="00DB6D32" w:rsidRPr="00E97DD6">
        <w:rPr>
          <w:b/>
          <w:bCs/>
          <w:color w:val="000000" w:themeColor="text1"/>
          <w:lang w:val="fr-FR"/>
        </w:rPr>
        <w:t xml:space="preserve">La popularité de petits lieux enchanteurs, </w:t>
      </w:r>
      <w:r w:rsidRPr="00E97DD6">
        <w:rPr>
          <w:b/>
          <w:bCs/>
          <w:color w:val="000000" w:themeColor="text1"/>
          <w:lang w:val="fr-FR"/>
        </w:rPr>
        <w:t>à l’écart de</w:t>
      </w:r>
      <w:r w:rsidR="00DB6D32" w:rsidRPr="00E97DD6">
        <w:rPr>
          <w:b/>
          <w:bCs/>
          <w:color w:val="000000" w:themeColor="text1"/>
          <w:lang w:val="fr-FR"/>
        </w:rPr>
        <w:t>s</w:t>
      </w:r>
      <w:r w:rsidRPr="00E97DD6">
        <w:rPr>
          <w:b/>
          <w:bCs/>
          <w:color w:val="000000" w:themeColor="text1"/>
          <w:lang w:val="fr-FR"/>
        </w:rPr>
        <w:t xml:space="preserve"> sites célèbres</w:t>
      </w:r>
      <w:r w:rsidR="00DB6D32" w:rsidRPr="00E97DD6">
        <w:rPr>
          <w:b/>
          <w:bCs/>
          <w:color w:val="000000" w:themeColor="text1"/>
          <w:lang w:val="fr-FR"/>
        </w:rPr>
        <w:t>,</w:t>
      </w:r>
      <w:r w:rsidRPr="00E97DD6">
        <w:rPr>
          <w:b/>
          <w:bCs/>
          <w:color w:val="000000" w:themeColor="text1"/>
          <w:lang w:val="fr-FR"/>
        </w:rPr>
        <w:t xml:space="preserve"> </w:t>
      </w:r>
      <w:r w:rsidR="00DB6D32" w:rsidRPr="00E97DD6">
        <w:rPr>
          <w:b/>
          <w:bCs/>
          <w:color w:val="000000" w:themeColor="text1"/>
          <w:lang w:val="fr-FR"/>
        </w:rPr>
        <w:t>va croissant</w:t>
      </w:r>
      <w:r w:rsidRPr="00E97DD6">
        <w:rPr>
          <w:b/>
          <w:bCs/>
          <w:color w:val="000000" w:themeColor="text1"/>
          <w:lang w:val="fr-FR"/>
        </w:rPr>
        <w:t>. Suisse Tourisme (ST) et l’Office fédéral de la culture (OFC) proposent une liste</w:t>
      </w:r>
      <w:r w:rsidR="00B05AA4" w:rsidRPr="00E97DD6">
        <w:rPr>
          <w:b/>
          <w:bCs/>
          <w:color w:val="000000" w:themeColor="text1"/>
          <w:lang w:val="fr-FR"/>
        </w:rPr>
        <w:t xml:space="preserve"> </w:t>
      </w:r>
      <w:r w:rsidR="00E47BBE">
        <w:rPr>
          <w:b/>
          <w:bCs/>
          <w:color w:val="000000" w:themeColor="text1"/>
          <w:lang w:val="fr-FR"/>
        </w:rPr>
        <w:t xml:space="preserve">d’endroits </w:t>
      </w:r>
      <w:r w:rsidRPr="00E97DD6">
        <w:rPr>
          <w:b/>
          <w:bCs/>
          <w:color w:val="000000" w:themeColor="text1"/>
          <w:lang w:val="fr-FR"/>
        </w:rPr>
        <w:t xml:space="preserve">qui répond à ce </w:t>
      </w:r>
      <w:r w:rsidR="00B05AA4" w:rsidRPr="00E97DD6">
        <w:rPr>
          <w:b/>
          <w:bCs/>
          <w:color w:val="000000" w:themeColor="text1"/>
          <w:lang w:val="fr-FR"/>
        </w:rPr>
        <w:t>souhait</w:t>
      </w:r>
      <w:r w:rsidR="00EB5DAD" w:rsidRPr="00E97DD6">
        <w:rPr>
          <w:b/>
          <w:bCs/>
          <w:color w:val="000000" w:themeColor="text1"/>
          <w:lang w:val="fr-FR"/>
        </w:rPr>
        <w:t xml:space="preserve"> de découverte de lieux restés confidentiels</w:t>
      </w:r>
      <w:r w:rsidRPr="00E97DD6">
        <w:rPr>
          <w:b/>
          <w:bCs/>
          <w:color w:val="000000" w:themeColor="text1"/>
          <w:lang w:val="fr-FR"/>
        </w:rPr>
        <w:t xml:space="preserve">. </w:t>
      </w:r>
    </w:p>
    <w:p w14:paraId="6D06B056" w14:textId="77777777" w:rsidR="0014338B" w:rsidRPr="00E97DD6" w:rsidRDefault="0014338B" w:rsidP="0014338B">
      <w:pPr>
        <w:tabs>
          <w:tab w:val="left" w:pos="3983"/>
        </w:tabs>
        <w:jc w:val="both"/>
        <w:rPr>
          <w:color w:val="000000" w:themeColor="text1"/>
          <w:lang w:val="fr-FR"/>
        </w:rPr>
      </w:pPr>
    </w:p>
    <w:p w14:paraId="34A7B2C7" w14:textId="1C57A504" w:rsidR="0014338B" w:rsidRPr="00E97DD6" w:rsidRDefault="0014338B" w:rsidP="0014338B">
      <w:pPr>
        <w:tabs>
          <w:tab w:val="left" w:pos="3983"/>
        </w:tabs>
        <w:jc w:val="both"/>
        <w:rPr>
          <w:color w:val="000000" w:themeColor="text1"/>
          <w:lang w:val="fr-FR"/>
        </w:rPr>
      </w:pPr>
      <w:proofErr w:type="spellStart"/>
      <w:r w:rsidRPr="00E97DD6">
        <w:rPr>
          <w:color w:val="000000" w:themeColor="text1"/>
          <w:lang w:val="fr-FR"/>
        </w:rPr>
        <w:t>Hemberg</w:t>
      </w:r>
      <w:proofErr w:type="spellEnd"/>
      <w:r w:rsidR="006E2489" w:rsidRPr="00E97DD6">
        <w:rPr>
          <w:color w:val="000000" w:themeColor="text1"/>
          <w:lang w:val="fr-FR"/>
        </w:rPr>
        <w:t>, village</w:t>
      </w:r>
      <w:r w:rsidRPr="00E97DD6">
        <w:rPr>
          <w:color w:val="000000" w:themeColor="text1"/>
          <w:lang w:val="fr-FR"/>
        </w:rPr>
        <w:t xml:space="preserve"> </w:t>
      </w:r>
      <w:r w:rsidR="001B7EA7" w:rsidRPr="00E97DD6">
        <w:rPr>
          <w:color w:val="000000" w:themeColor="text1"/>
          <w:lang w:val="fr-FR"/>
        </w:rPr>
        <w:t>avec une vue imprenable sur le</w:t>
      </w:r>
      <w:r w:rsidR="006E2489" w:rsidRPr="00E97DD6">
        <w:rPr>
          <w:color w:val="000000" w:themeColor="text1"/>
          <w:lang w:val="fr-FR"/>
        </w:rPr>
        <w:t xml:space="preserve"> Säntis, est la porte vers l’évasion dans le </w:t>
      </w:r>
      <w:proofErr w:type="spellStart"/>
      <w:r w:rsidR="006E2489" w:rsidRPr="00E97DD6">
        <w:rPr>
          <w:color w:val="000000" w:themeColor="text1"/>
          <w:lang w:val="fr-FR"/>
        </w:rPr>
        <w:t>Toggenburg</w:t>
      </w:r>
      <w:proofErr w:type="spellEnd"/>
      <w:r w:rsidRPr="00E97DD6">
        <w:rPr>
          <w:color w:val="000000" w:themeColor="text1"/>
          <w:lang w:val="fr-FR"/>
        </w:rPr>
        <w:t xml:space="preserve">. </w:t>
      </w:r>
      <w:r w:rsidR="004731FE" w:rsidRPr="00E97DD6">
        <w:rPr>
          <w:color w:val="000000" w:themeColor="text1"/>
          <w:lang w:val="fr-FR"/>
        </w:rPr>
        <w:t>La plage d’</w:t>
      </w:r>
      <w:r w:rsidRPr="00E97DD6">
        <w:rPr>
          <w:color w:val="000000" w:themeColor="text1"/>
          <w:lang w:val="fr-FR"/>
        </w:rPr>
        <w:t xml:space="preserve">Hermance, sur les rives du Léman, </w:t>
      </w:r>
      <w:r w:rsidR="004731FE" w:rsidRPr="00E97DD6">
        <w:rPr>
          <w:color w:val="000000" w:themeColor="text1"/>
          <w:lang w:val="fr-FR"/>
        </w:rPr>
        <w:t>est particulièrement attractive</w:t>
      </w:r>
      <w:r w:rsidRPr="00E97DD6">
        <w:rPr>
          <w:color w:val="000000" w:themeColor="text1"/>
          <w:lang w:val="fr-FR"/>
        </w:rPr>
        <w:t xml:space="preserve">. </w:t>
      </w:r>
      <w:proofErr w:type="spellStart"/>
      <w:r w:rsidRPr="00E97DD6">
        <w:rPr>
          <w:color w:val="000000" w:themeColor="text1"/>
          <w:lang w:val="fr-FR"/>
        </w:rPr>
        <w:t>Soazza</w:t>
      </w:r>
      <w:proofErr w:type="spellEnd"/>
      <w:r w:rsidRPr="00E97DD6">
        <w:rPr>
          <w:color w:val="000000" w:themeColor="text1"/>
          <w:lang w:val="fr-FR"/>
        </w:rPr>
        <w:t xml:space="preserve">, </w:t>
      </w:r>
      <w:r w:rsidR="009F3CA9" w:rsidRPr="00E97DD6">
        <w:rPr>
          <w:color w:val="000000" w:themeColor="text1"/>
          <w:lang w:val="fr-FR"/>
        </w:rPr>
        <w:t>village du</w:t>
      </w:r>
      <w:r w:rsidRPr="00E97DD6">
        <w:rPr>
          <w:color w:val="000000" w:themeColor="text1"/>
          <w:lang w:val="fr-FR"/>
        </w:rPr>
        <w:t xml:space="preserve"> sud des Grisons, </w:t>
      </w:r>
      <w:r w:rsidR="009F3CA9" w:rsidRPr="00E97DD6">
        <w:rPr>
          <w:color w:val="000000" w:themeColor="text1"/>
          <w:lang w:val="fr-FR"/>
        </w:rPr>
        <w:t>séduit notamment par s</w:t>
      </w:r>
      <w:r w:rsidR="00BE2A39" w:rsidRPr="00E97DD6">
        <w:rPr>
          <w:color w:val="000000" w:themeColor="text1"/>
          <w:lang w:val="fr-FR"/>
        </w:rPr>
        <w:t>a ravissante</w:t>
      </w:r>
      <w:r w:rsidR="009F3CA9" w:rsidRPr="00E97DD6">
        <w:rPr>
          <w:color w:val="000000" w:themeColor="text1"/>
          <w:lang w:val="fr-FR"/>
        </w:rPr>
        <w:t xml:space="preserve"> église</w:t>
      </w:r>
      <w:r w:rsidRPr="00E97DD6">
        <w:rPr>
          <w:color w:val="000000" w:themeColor="text1"/>
          <w:lang w:val="fr-FR"/>
        </w:rPr>
        <w:t xml:space="preserve">. Ces </w:t>
      </w:r>
      <w:r w:rsidR="00154723" w:rsidRPr="00E97DD6">
        <w:rPr>
          <w:color w:val="000000" w:themeColor="text1"/>
          <w:lang w:val="fr-FR"/>
        </w:rPr>
        <w:t xml:space="preserve">trois </w:t>
      </w:r>
      <w:r w:rsidR="001751F9" w:rsidRPr="00E97DD6">
        <w:rPr>
          <w:color w:val="000000" w:themeColor="text1"/>
          <w:lang w:val="fr-FR"/>
        </w:rPr>
        <w:t xml:space="preserve">charmants </w:t>
      </w:r>
      <w:r w:rsidR="00154723" w:rsidRPr="00E97DD6">
        <w:rPr>
          <w:color w:val="000000" w:themeColor="text1"/>
          <w:lang w:val="fr-FR"/>
        </w:rPr>
        <w:t>lieux</w:t>
      </w:r>
      <w:r w:rsidR="002917F3" w:rsidRPr="00E97DD6">
        <w:rPr>
          <w:color w:val="000000" w:themeColor="text1"/>
          <w:lang w:val="fr-FR"/>
        </w:rPr>
        <w:t xml:space="preserve"> </w:t>
      </w:r>
      <w:r w:rsidR="00154723" w:rsidRPr="00E97DD6">
        <w:rPr>
          <w:color w:val="000000" w:themeColor="text1"/>
          <w:lang w:val="fr-FR"/>
        </w:rPr>
        <w:t xml:space="preserve">de Suisse </w:t>
      </w:r>
      <w:r w:rsidRPr="00E97DD6">
        <w:rPr>
          <w:color w:val="000000" w:themeColor="text1"/>
          <w:lang w:val="fr-FR"/>
        </w:rPr>
        <w:t xml:space="preserve">figuraient </w:t>
      </w:r>
      <w:proofErr w:type="gramStart"/>
      <w:r w:rsidRPr="00E97DD6">
        <w:rPr>
          <w:color w:val="000000" w:themeColor="text1"/>
          <w:lang w:val="fr-FR"/>
        </w:rPr>
        <w:t>jusqu’à</w:t>
      </w:r>
      <w:proofErr w:type="gramEnd"/>
      <w:r w:rsidRPr="00E97DD6">
        <w:rPr>
          <w:color w:val="000000" w:themeColor="text1"/>
          <w:lang w:val="fr-FR"/>
        </w:rPr>
        <w:t xml:space="preserve"> maintenant rarement sur les itinéraires de voyage. </w:t>
      </w:r>
      <w:r w:rsidR="00154723" w:rsidRPr="00E97DD6">
        <w:rPr>
          <w:color w:val="000000" w:themeColor="text1"/>
          <w:lang w:val="fr-FR"/>
        </w:rPr>
        <w:t>Ils sont</w:t>
      </w:r>
      <w:r w:rsidRPr="00E97DD6">
        <w:rPr>
          <w:color w:val="000000" w:themeColor="text1"/>
          <w:lang w:val="fr-FR"/>
        </w:rPr>
        <w:t xml:space="preserve"> pourtant tous inscrits à l’Inventaire fédéral des sites construits d’importance nationale à protéger en Suisse (ISOS) et valent </w:t>
      </w:r>
      <w:r w:rsidR="000B1F67" w:rsidRPr="00E97DD6">
        <w:rPr>
          <w:color w:val="000000" w:themeColor="text1"/>
          <w:lang w:val="fr-FR"/>
        </w:rPr>
        <w:t>ainsi</w:t>
      </w:r>
      <w:r w:rsidRPr="00E97DD6">
        <w:rPr>
          <w:color w:val="000000" w:themeColor="text1"/>
          <w:lang w:val="fr-FR"/>
        </w:rPr>
        <w:t xml:space="preserve"> le détour. </w:t>
      </w:r>
      <w:r w:rsidR="002136C0" w:rsidRPr="00E97DD6">
        <w:rPr>
          <w:color w:val="000000" w:themeColor="text1"/>
          <w:lang w:val="fr-FR"/>
        </w:rPr>
        <w:t>Rassemblés</w:t>
      </w:r>
      <w:r w:rsidRPr="00E97DD6">
        <w:rPr>
          <w:color w:val="000000" w:themeColor="text1"/>
          <w:lang w:val="fr-FR"/>
        </w:rPr>
        <w:t xml:space="preserve"> </w:t>
      </w:r>
      <w:r w:rsidR="00154723" w:rsidRPr="00E97DD6">
        <w:rPr>
          <w:color w:val="000000" w:themeColor="text1"/>
          <w:lang w:val="fr-FR"/>
        </w:rPr>
        <w:t xml:space="preserve">dans </w:t>
      </w:r>
      <w:r w:rsidR="00E6123A" w:rsidRPr="00E97DD6">
        <w:rPr>
          <w:color w:val="000000" w:themeColor="text1"/>
          <w:lang w:val="fr-FR"/>
        </w:rPr>
        <w:t>la liste présentée par ST et l’OFC</w:t>
      </w:r>
      <w:r w:rsidR="006E2489" w:rsidRPr="00E97DD6">
        <w:rPr>
          <w:color w:val="000000" w:themeColor="text1"/>
          <w:lang w:val="fr-FR"/>
        </w:rPr>
        <w:t xml:space="preserve"> dans le cadre de l’initiative</w:t>
      </w:r>
      <w:proofErr w:type="gramStart"/>
      <w:r w:rsidR="006E2489" w:rsidRPr="00E97DD6">
        <w:rPr>
          <w:color w:val="000000" w:themeColor="text1"/>
          <w:lang w:val="fr-FR"/>
        </w:rPr>
        <w:t xml:space="preserve"> «La</w:t>
      </w:r>
      <w:proofErr w:type="gramEnd"/>
      <w:r w:rsidR="006E2489" w:rsidRPr="00E97DD6">
        <w:rPr>
          <w:color w:val="000000" w:themeColor="text1"/>
          <w:lang w:val="fr-FR"/>
        </w:rPr>
        <w:t xml:space="preserve"> magie des beaux sites»</w:t>
      </w:r>
      <w:r w:rsidR="002136C0" w:rsidRPr="00E97DD6">
        <w:rPr>
          <w:color w:val="000000" w:themeColor="text1"/>
          <w:lang w:val="fr-FR"/>
        </w:rPr>
        <w:t>,</w:t>
      </w:r>
      <w:r w:rsidRPr="00E97DD6">
        <w:rPr>
          <w:color w:val="000000" w:themeColor="text1"/>
          <w:lang w:val="fr-FR"/>
        </w:rPr>
        <w:t xml:space="preserve"> </w:t>
      </w:r>
      <w:r w:rsidR="002136C0" w:rsidRPr="00E97DD6">
        <w:rPr>
          <w:color w:val="000000" w:themeColor="text1"/>
          <w:lang w:val="fr-FR"/>
        </w:rPr>
        <w:t>ils se</w:t>
      </w:r>
      <w:r w:rsidR="00E6123A" w:rsidRPr="00E97DD6">
        <w:rPr>
          <w:color w:val="000000" w:themeColor="text1"/>
          <w:lang w:val="fr-FR"/>
        </w:rPr>
        <w:t xml:space="preserve"> distinguent par</w:t>
      </w:r>
      <w:r w:rsidRPr="00E97DD6">
        <w:rPr>
          <w:color w:val="000000" w:themeColor="text1"/>
          <w:lang w:val="fr-FR"/>
        </w:rPr>
        <w:t xml:space="preserve"> leur histoire, </w:t>
      </w:r>
      <w:r w:rsidR="00E6123A" w:rsidRPr="00E97DD6">
        <w:rPr>
          <w:color w:val="000000" w:themeColor="text1"/>
          <w:lang w:val="fr-FR"/>
        </w:rPr>
        <w:t xml:space="preserve">leur </w:t>
      </w:r>
      <w:r w:rsidR="002604A6">
        <w:rPr>
          <w:color w:val="000000" w:themeColor="text1"/>
          <w:lang w:val="fr-FR"/>
        </w:rPr>
        <w:t>structure</w:t>
      </w:r>
      <w:r w:rsidR="00E6123A" w:rsidRPr="00E97DD6">
        <w:rPr>
          <w:color w:val="000000" w:themeColor="text1"/>
          <w:lang w:val="fr-FR"/>
        </w:rPr>
        <w:t>,</w:t>
      </w:r>
      <w:r w:rsidRPr="00E97DD6">
        <w:rPr>
          <w:color w:val="000000" w:themeColor="text1"/>
          <w:lang w:val="fr-FR"/>
        </w:rPr>
        <w:t xml:space="preserve"> leur architecture, leur valeur touristique et</w:t>
      </w:r>
      <w:r w:rsidR="00E6123A" w:rsidRPr="00E97DD6">
        <w:rPr>
          <w:color w:val="000000" w:themeColor="text1"/>
          <w:lang w:val="fr-FR"/>
        </w:rPr>
        <w:t xml:space="preserve"> </w:t>
      </w:r>
      <w:r w:rsidR="002136C0" w:rsidRPr="00E97DD6">
        <w:rPr>
          <w:color w:val="000000" w:themeColor="text1"/>
          <w:lang w:val="fr-FR"/>
        </w:rPr>
        <w:t xml:space="preserve">par </w:t>
      </w:r>
      <w:r w:rsidR="00E6123A" w:rsidRPr="00E97DD6">
        <w:rPr>
          <w:color w:val="000000" w:themeColor="text1"/>
          <w:lang w:val="fr-FR"/>
        </w:rPr>
        <w:t>leur caractère typique de la région où ils sont situés</w:t>
      </w:r>
      <w:r w:rsidRPr="00E97DD6">
        <w:rPr>
          <w:color w:val="000000" w:themeColor="text1"/>
          <w:lang w:val="fr-FR"/>
        </w:rPr>
        <w:t>.</w:t>
      </w:r>
    </w:p>
    <w:p w14:paraId="2082468D" w14:textId="77777777" w:rsidR="0014338B" w:rsidRPr="00E97DD6" w:rsidRDefault="0014338B" w:rsidP="0014338B">
      <w:pPr>
        <w:tabs>
          <w:tab w:val="left" w:pos="3983"/>
        </w:tabs>
        <w:jc w:val="both"/>
        <w:rPr>
          <w:color w:val="000000" w:themeColor="text1"/>
          <w:lang w:val="fr-FR"/>
        </w:rPr>
      </w:pPr>
    </w:p>
    <w:p w14:paraId="40D942EC" w14:textId="44B0AD8D" w:rsidR="0014338B" w:rsidRPr="00E97DD6" w:rsidRDefault="0014338B" w:rsidP="0014338B">
      <w:pPr>
        <w:tabs>
          <w:tab w:val="left" w:pos="3983"/>
        </w:tabs>
        <w:jc w:val="both"/>
        <w:rPr>
          <w:color w:val="000000" w:themeColor="text1"/>
          <w:lang w:val="fr-FR"/>
        </w:rPr>
      </w:pPr>
      <w:r w:rsidRPr="00E97DD6">
        <w:rPr>
          <w:color w:val="000000" w:themeColor="text1"/>
          <w:lang w:val="fr-FR"/>
        </w:rPr>
        <w:t>Lancé</w:t>
      </w:r>
      <w:r w:rsidR="002136C0" w:rsidRPr="00E97DD6">
        <w:rPr>
          <w:color w:val="000000" w:themeColor="text1"/>
          <w:lang w:val="fr-FR"/>
        </w:rPr>
        <w:t>e</w:t>
      </w:r>
      <w:r w:rsidRPr="00E97DD6">
        <w:rPr>
          <w:color w:val="000000" w:themeColor="text1"/>
          <w:lang w:val="fr-FR"/>
        </w:rPr>
        <w:t xml:space="preserve"> en 2019 avec quelques </w:t>
      </w:r>
      <w:r w:rsidR="000B1F67" w:rsidRPr="00E97DD6">
        <w:rPr>
          <w:color w:val="000000" w:themeColor="text1"/>
          <w:lang w:val="fr-FR"/>
        </w:rPr>
        <w:t>localités sélectionnées</w:t>
      </w:r>
      <w:r w:rsidRPr="00E97DD6">
        <w:rPr>
          <w:color w:val="000000" w:themeColor="text1"/>
          <w:lang w:val="fr-FR"/>
        </w:rPr>
        <w:t>, l</w:t>
      </w:r>
      <w:r w:rsidR="000B1F67" w:rsidRPr="00E97DD6">
        <w:rPr>
          <w:color w:val="000000" w:themeColor="text1"/>
          <w:lang w:val="fr-FR"/>
        </w:rPr>
        <w:t>’initiative</w:t>
      </w:r>
      <w:proofErr w:type="gramStart"/>
      <w:r w:rsidRPr="00E97DD6">
        <w:rPr>
          <w:color w:val="000000" w:themeColor="text1"/>
          <w:lang w:val="fr-FR"/>
        </w:rPr>
        <w:t xml:space="preserve"> «La</w:t>
      </w:r>
      <w:proofErr w:type="gramEnd"/>
      <w:r w:rsidRPr="00E97DD6">
        <w:rPr>
          <w:color w:val="000000" w:themeColor="text1"/>
          <w:lang w:val="fr-FR"/>
        </w:rPr>
        <w:t xml:space="preserve"> magie des beaux sites» est désormais étendu</w:t>
      </w:r>
      <w:r w:rsidR="000B1F67" w:rsidRPr="00E97DD6">
        <w:rPr>
          <w:color w:val="000000" w:themeColor="text1"/>
          <w:lang w:val="fr-FR"/>
        </w:rPr>
        <w:t>e</w:t>
      </w:r>
      <w:r w:rsidRPr="00E97DD6">
        <w:rPr>
          <w:color w:val="000000" w:themeColor="text1"/>
          <w:lang w:val="fr-FR"/>
        </w:rPr>
        <w:t xml:space="preserve"> à toute la Suisse et </w:t>
      </w:r>
      <w:r w:rsidR="000B1F67" w:rsidRPr="00E97DD6">
        <w:rPr>
          <w:color w:val="000000" w:themeColor="text1"/>
          <w:lang w:val="fr-FR"/>
        </w:rPr>
        <w:t>largement diffusée</w:t>
      </w:r>
      <w:r w:rsidRPr="00E97DD6">
        <w:rPr>
          <w:color w:val="000000" w:themeColor="text1"/>
          <w:lang w:val="fr-FR"/>
        </w:rPr>
        <w:t xml:space="preserve">. </w:t>
      </w:r>
      <w:r w:rsidR="000B1F67" w:rsidRPr="00E97DD6">
        <w:rPr>
          <w:color w:val="000000" w:themeColor="text1"/>
          <w:lang w:val="fr-FR"/>
        </w:rPr>
        <w:t>L</w:t>
      </w:r>
      <w:r w:rsidRPr="00E97DD6">
        <w:rPr>
          <w:color w:val="000000" w:themeColor="text1"/>
          <w:lang w:val="fr-FR"/>
        </w:rPr>
        <w:t xml:space="preserve">es </w:t>
      </w:r>
      <w:r w:rsidR="000B1F67" w:rsidRPr="00E97DD6">
        <w:rPr>
          <w:color w:val="000000" w:themeColor="text1"/>
          <w:lang w:val="fr-FR"/>
        </w:rPr>
        <w:t>beaux sites</w:t>
      </w:r>
      <w:r w:rsidRPr="00E97DD6">
        <w:rPr>
          <w:color w:val="000000" w:themeColor="text1"/>
          <w:lang w:val="fr-FR"/>
        </w:rPr>
        <w:t xml:space="preserve"> sont présentés</w:t>
      </w:r>
      <w:r w:rsidR="00E224CC" w:rsidRPr="00E97DD6">
        <w:rPr>
          <w:color w:val="000000" w:themeColor="text1"/>
          <w:lang w:val="fr-FR"/>
        </w:rPr>
        <w:t xml:space="preserve"> avec un descriptif, des photos et </w:t>
      </w:r>
      <w:r w:rsidR="002B4A93">
        <w:rPr>
          <w:color w:val="000000" w:themeColor="text1"/>
          <w:lang w:val="fr-FR"/>
        </w:rPr>
        <w:t>des</w:t>
      </w:r>
      <w:r w:rsidR="00E224CC" w:rsidRPr="00E97DD6">
        <w:rPr>
          <w:color w:val="000000" w:themeColor="text1"/>
          <w:lang w:val="fr-FR"/>
        </w:rPr>
        <w:t xml:space="preserve"> vidéos</w:t>
      </w:r>
      <w:r w:rsidR="002917F3" w:rsidRPr="00E97DD6">
        <w:rPr>
          <w:color w:val="000000" w:themeColor="text1"/>
          <w:lang w:val="fr-FR"/>
        </w:rPr>
        <w:t xml:space="preserve"> sur</w:t>
      </w:r>
      <w:r w:rsidRPr="00E97DD6">
        <w:rPr>
          <w:color w:val="000000" w:themeColor="text1"/>
          <w:lang w:val="fr-FR"/>
        </w:rPr>
        <w:t xml:space="preserve"> </w:t>
      </w:r>
      <w:hyperlink r:id="rId7" w:history="1">
        <w:r w:rsidR="00D8514F" w:rsidRPr="00D8514F">
          <w:rPr>
            <w:rStyle w:val="Hyperlink"/>
            <w:lang w:val="fr-FR"/>
          </w:rPr>
          <w:t>MySwitzerland.com/beaux-sites</w:t>
        </w:r>
      </w:hyperlink>
      <w:r w:rsidRPr="00E97DD6">
        <w:rPr>
          <w:color w:val="000000" w:themeColor="text1"/>
          <w:lang w:val="fr-FR"/>
        </w:rPr>
        <w:t xml:space="preserve">. </w:t>
      </w:r>
      <w:r w:rsidR="00730FCF" w:rsidRPr="00175EB5">
        <w:rPr>
          <w:color w:val="000000" w:themeColor="text1"/>
          <w:lang w:val="fr-FR"/>
        </w:rPr>
        <w:t xml:space="preserve">Par ailleurs, il existe un livre illustré sur les 50 localités, </w:t>
      </w:r>
      <w:r w:rsidR="00B92A3C" w:rsidRPr="00175EB5">
        <w:rPr>
          <w:color w:val="000000" w:themeColor="text1"/>
          <w:lang w:val="fr-FR"/>
        </w:rPr>
        <w:t xml:space="preserve">qui présente et </w:t>
      </w:r>
      <w:r w:rsidR="009555F7" w:rsidRPr="00175EB5">
        <w:rPr>
          <w:color w:val="000000" w:themeColor="text1"/>
          <w:lang w:val="fr-FR"/>
        </w:rPr>
        <w:t>met en valeur</w:t>
      </w:r>
      <w:r w:rsidR="00B92A3C" w:rsidRPr="00175EB5">
        <w:rPr>
          <w:color w:val="000000" w:themeColor="text1"/>
          <w:lang w:val="fr-FR"/>
        </w:rPr>
        <w:t xml:space="preserve"> </w:t>
      </w:r>
      <w:r w:rsidR="00730FCF" w:rsidRPr="00175EB5">
        <w:rPr>
          <w:color w:val="000000" w:themeColor="text1"/>
          <w:lang w:val="fr-FR"/>
        </w:rPr>
        <w:t>tous les</w:t>
      </w:r>
      <w:proofErr w:type="gramStart"/>
      <w:r w:rsidR="00730FCF" w:rsidRPr="00175EB5">
        <w:rPr>
          <w:color w:val="000000" w:themeColor="text1"/>
          <w:lang w:val="fr-FR"/>
        </w:rPr>
        <w:t xml:space="preserve"> </w:t>
      </w:r>
      <w:r w:rsidR="00730FCF" w:rsidRPr="00175EB5">
        <w:rPr>
          <w:lang w:val="fr-FR"/>
        </w:rPr>
        <w:t>«</w:t>
      </w:r>
      <w:r w:rsidR="00730FCF" w:rsidRPr="00175EB5">
        <w:rPr>
          <w:color w:val="000000" w:themeColor="text1"/>
          <w:lang w:val="fr-FR"/>
        </w:rPr>
        <w:t>beaux</w:t>
      </w:r>
      <w:proofErr w:type="gramEnd"/>
      <w:r w:rsidR="00730FCF" w:rsidRPr="00175EB5">
        <w:rPr>
          <w:color w:val="000000" w:themeColor="text1"/>
          <w:lang w:val="fr-FR"/>
        </w:rPr>
        <w:t xml:space="preserve"> sites</w:t>
      </w:r>
      <w:r w:rsidR="00730FCF" w:rsidRPr="00175EB5">
        <w:rPr>
          <w:lang w:val="fr-FR"/>
        </w:rPr>
        <w:t>»</w:t>
      </w:r>
      <w:r w:rsidR="00730FCF" w:rsidRPr="00175EB5">
        <w:rPr>
          <w:color w:val="000000" w:themeColor="text1"/>
          <w:lang w:val="fr-FR"/>
        </w:rPr>
        <w:t xml:space="preserve"> sur plus de 300 pages, dans les langues nationales allemand, français et italien. Chaque canton et demi-canton est représenté par au moins une localité.</w:t>
      </w:r>
      <w:r w:rsidR="00730FCF">
        <w:rPr>
          <w:color w:val="000000" w:themeColor="text1"/>
          <w:lang w:val="fr-FR"/>
        </w:rPr>
        <w:t xml:space="preserve"> </w:t>
      </w:r>
    </w:p>
    <w:p w14:paraId="50954EE6" w14:textId="77777777" w:rsidR="00BE2A39" w:rsidRPr="00E97DD6" w:rsidRDefault="00BE2A39" w:rsidP="0014338B">
      <w:pPr>
        <w:tabs>
          <w:tab w:val="left" w:pos="3983"/>
        </w:tabs>
        <w:jc w:val="both"/>
        <w:rPr>
          <w:color w:val="000000" w:themeColor="text1"/>
          <w:lang w:val="fr-FR"/>
        </w:rPr>
      </w:pPr>
    </w:p>
    <w:p w14:paraId="69E93E4F" w14:textId="600B7571" w:rsidR="0014338B" w:rsidRPr="00E97DD6" w:rsidRDefault="00BE2A39" w:rsidP="00BE2A39">
      <w:pPr>
        <w:pStyle w:val="NormalWeb"/>
        <w:spacing w:before="0" w:beforeAutospacing="0" w:after="0" w:afterAutospacing="0" w:line="28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97DD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Des lieux magiques à découvrir tout au long du Grand Tour de Suisse</w:t>
      </w:r>
    </w:p>
    <w:p w14:paraId="34085017" w14:textId="3C7BFDDE" w:rsidR="0014338B" w:rsidRPr="00E97DD6" w:rsidRDefault="002917F3" w:rsidP="00BE2A39">
      <w:pPr>
        <w:pStyle w:val="NormalWeb"/>
        <w:spacing w:before="0" w:beforeAutospacing="0" w:after="0" w:afterAutospacing="0"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L’itinéraire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du Grand Tour de Suisse permet de découvrir 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facilement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ces 50 sites. Ils complètent 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c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proofErr w:type="gramStart"/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«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road</w:t>
      </w:r>
      <w:proofErr w:type="gramEnd"/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trip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»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à travers la Suisse 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par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haltes intéressantes </w:t>
      </w:r>
      <w:r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hors des lieux très fréquentés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proofErr w:type="gramStart"/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«</w:t>
      </w:r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Ces</w:t>
      </w:r>
      <w:proofErr w:type="gramEnd"/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beaux sites constituent une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source d’inspiration idéale pour </w:t>
      </w:r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celles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2136C0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et ceux 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qui visitent régulièrement la Suisse ou qui y résident et souhaitent explorer </w:t>
      </w:r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encore 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davantage le pays», </w:t>
      </w:r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souligne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Martin </w:t>
      </w:r>
      <w:proofErr w:type="spellStart"/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Nydegger</w:t>
      </w:r>
      <w:proofErr w:type="spellEnd"/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607B2D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>directeur</w:t>
      </w:r>
      <w:r w:rsidR="0014338B" w:rsidRPr="00E97DD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Suisse Tourisme.</w:t>
      </w:r>
    </w:p>
    <w:p w14:paraId="3DF551B4" w14:textId="77777777" w:rsidR="0014338B" w:rsidRPr="00E97DD6" w:rsidRDefault="0014338B" w:rsidP="0014338B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tbl>
      <w:tblPr>
        <w:tblStyle w:val="TableGrid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4338B" w:rsidRPr="00C3141C" w14:paraId="75D2DC54" w14:textId="77777777" w:rsidTr="0002553A">
        <w:trPr>
          <w:trHeight w:val="2404"/>
        </w:trPr>
        <w:tc>
          <w:tcPr>
            <w:tcW w:w="3018" w:type="dxa"/>
          </w:tcPr>
          <w:p w14:paraId="074C4DF2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lastRenderedPageBreak/>
              <w:t>Andelfingen, ZH*</w:t>
            </w:r>
          </w:p>
          <w:p w14:paraId="1556F171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Appenzell, AI</w:t>
            </w:r>
          </w:p>
          <w:p w14:paraId="43793C31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proofErr w:type="spellStart"/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Auvernier</w:t>
            </w:r>
            <w:proofErr w:type="spellEnd"/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, NE*</w:t>
            </w:r>
          </w:p>
          <w:p w14:paraId="1D06E9DC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Bauen, UR*</w:t>
            </w:r>
          </w:p>
          <w:p w14:paraId="2D467065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Beromünster, LU</w:t>
            </w:r>
          </w:p>
          <w:p w14:paraId="02529382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Bremgarten, AG</w:t>
            </w:r>
          </w:p>
          <w:p w14:paraId="34F19A46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Berthoud, BE</w:t>
            </w:r>
          </w:p>
          <w:p w14:paraId="33B8442D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Castasegna, GR*</w:t>
            </w:r>
          </w:p>
          <w:p w14:paraId="3F1C4D89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Dardagny, GE*</w:t>
            </w:r>
          </w:p>
          <w:p w14:paraId="3BD75CC8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Diessenhofen, TG</w:t>
            </w:r>
          </w:p>
          <w:p w14:paraId="500F4098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Eglisau, ZH</w:t>
            </w:r>
          </w:p>
          <w:p w14:paraId="742DDC2F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Ennenda, GL</w:t>
            </w:r>
          </w:p>
          <w:p w14:paraId="1E64F688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Erlenbach i. S., BE*</w:t>
            </w:r>
          </w:p>
          <w:p w14:paraId="225271D6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D8514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Ermatingen, TG*</w:t>
            </w:r>
          </w:p>
          <w:p w14:paraId="4FE5DB95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Ernen, VS*</w:t>
            </w:r>
          </w:p>
          <w:p w14:paraId="4025CFDA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Flüeli-Ranft, OW</w:t>
            </w:r>
          </w:p>
          <w:p w14:paraId="05A3A72E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Giornico, TI*</w:t>
            </w:r>
          </w:p>
          <w:p w14:paraId="72514009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3019" w:type="dxa"/>
          </w:tcPr>
          <w:p w14:paraId="32129F8B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Goetheanum</w:t>
            </w:r>
            <w:proofErr w:type="spellEnd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, SO</w:t>
            </w:r>
          </w:p>
          <w:p w14:paraId="0F7F5E28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Hallau</w:t>
            </w:r>
            <w:proofErr w:type="spellEnd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, SH*</w:t>
            </w:r>
          </w:p>
          <w:p w14:paraId="244BE306" w14:textId="77777777" w:rsidR="0014338B" w:rsidRPr="00D8514F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Hemberg</w:t>
            </w:r>
            <w:proofErr w:type="spellEnd"/>
            <w:r w:rsidRPr="00D8514F">
              <w:rPr>
                <w:rFonts w:ascii="Arial" w:hAnsi="Arial" w:cs="Arial"/>
                <w:b/>
                <w:bCs/>
                <w:sz w:val="18"/>
                <w:szCs w:val="18"/>
              </w:rPr>
              <w:t>, SG</w:t>
            </w:r>
          </w:p>
          <w:p w14:paraId="0E512364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Hermance, GE</w:t>
            </w:r>
          </w:p>
          <w:p w14:paraId="59C76E5F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Couvent de </w:t>
            </w: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Frauenthal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ZG</w:t>
            </w:r>
          </w:p>
          <w:p w14:paraId="52E21172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 Chaux-de-Fonds, NE</w:t>
            </w:r>
          </w:p>
          <w:p w14:paraId="45C42193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Laufon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BL</w:t>
            </w:r>
          </w:p>
          <w:p w14:paraId="1048D21B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 Pont, VD*</w:t>
            </w:r>
          </w:p>
          <w:p w14:paraId="54B11725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Lessoc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FR*</w:t>
            </w:r>
          </w:p>
          <w:p w14:paraId="28D1CF45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Loèche, VS</w:t>
            </w:r>
          </w:p>
          <w:p w14:paraId="140941F7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Malans, GR*</w:t>
            </w:r>
          </w:p>
          <w:p w14:paraId="4234678A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Meride, TI</w:t>
            </w:r>
          </w:p>
          <w:p w14:paraId="6F74E58F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Morcote, TI*</w:t>
            </w:r>
          </w:p>
          <w:p w14:paraId="72978347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Osignano, TI</w:t>
            </w:r>
          </w:p>
          <w:p w14:paraId="39941D06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Pleujouse, JU*</w:t>
            </w:r>
          </w:p>
          <w:p w14:paraId="022A4E1E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Praz, FR</w:t>
            </w:r>
          </w:p>
          <w:p w14:paraId="2C038DB2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Rheinfelden, AG</w:t>
            </w:r>
          </w:p>
          <w:p w14:paraId="1F5FB35F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019" w:type="dxa"/>
          </w:tcPr>
          <w:p w14:paraId="3570F57D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Riehen, BS</w:t>
            </w:r>
          </w:p>
          <w:p w14:paraId="49869C2B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Romainmôtier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VD</w:t>
            </w:r>
          </w:p>
          <w:p w14:paraId="4C21FCB4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Rougemont, VD</w:t>
            </w:r>
          </w:p>
          <w:p w14:paraId="4EE8727C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Rüeggisberg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BE*</w:t>
            </w:r>
          </w:p>
          <w:p w14:paraId="467CEADE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Saillon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VS</w:t>
            </w:r>
          </w:p>
          <w:p w14:paraId="414B2F19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Saint-Maurice, VS</w:t>
            </w:r>
          </w:p>
          <w:p w14:paraId="7C5AB3DC" w14:textId="77777777" w:rsidR="0014338B" w:rsidRPr="00C3141C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Saint-</w:t>
            </w:r>
            <w:proofErr w:type="spellStart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Saphorin</w:t>
            </w:r>
            <w:proofErr w:type="spellEnd"/>
            <w:r w:rsidRPr="00C3141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VD*</w:t>
            </w:r>
          </w:p>
          <w:p w14:paraId="3EB300B3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Saint-</w:t>
            </w:r>
            <w:proofErr w:type="spellStart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Ursanne</w:t>
            </w:r>
            <w:proofErr w:type="spellEnd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JU</w:t>
            </w:r>
          </w:p>
          <w:p w14:paraId="742E9D94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Schwytz, SZ</w:t>
            </w:r>
          </w:p>
          <w:p w14:paraId="3B602CB4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Sempach, LU</w:t>
            </w:r>
          </w:p>
          <w:p w14:paraId="739FCBA1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Sent, GR*</w:t>
            </w:r>
          </w:p>
          <w:p w14:paraId="5453E250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Soazza</w:t>
            </w:r>
            <w:proofErr w:type="spellEnd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GR*</w:t>
            </w:r>
          </w:p>
          <w:p w14:paraId="311DF699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Stans, NW</w:t>
            </w:r>
          </w:p>
          <w:p w14:paraId="658A15C2" w14:textId="77777777" w:rsidR="0014338B" w:rsidRPr="00175EB5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Trogen</w:t>
            </w:r>
            <w:proofErr w:type="spellEnd"/>
            <w:r w:rsidRPr="00175EB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AR*</w:t>
            </w:r>
          </w:p>
          <w:p w14:paraId="7D71ACEF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Unterseen, BE</w:t>
            </w:r>
          </w:p>
          <w:p w14:paraId="0D043787" w14:textId="77777777" w:rsidR="0014338B" w:rsidRPr="00E47BBE" w:rsidRDefault="0014338B" w:rsidP="000255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E47BBE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Werdenberg, SG</w:t>
            </w:r>
          </w:p>
        </w:tc>
      </w:tr>
    </w:tbl>
    <w:p w14:paraId="355B7BC0" w14:textId="7A9AE7B8" w:rsidR="0014338B" w:rsidRPr="00C3141C" w:rsidRDefault="0014338B" w:rsidP="0014338B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3141C">
        <w:rPr>
          <w:rFonts w:ascii="Arial" w:hAnsi="Arial" w:cs="Arial"/>
          <w:sz w:val="20"/>
          <w:szCs w:val="20"/>
          <w:lang w:val="fr-FR"/>
        </w:rPr>
        <w:t>Les 50 localités</w:t>
      </w:r>
      <w:r w:rsidR="0097676C">
        <w:rPr>
          <w:rFonts w:ascii="Arial" w:hAnsi="Arial" w:cs="Arial"/>
          <w:sz w:val="20"/>
          <w:szCs w:val="20"/>
          <w:lang w:val="fr-FR"/>
        </w:rPr>
        <w:t>/sites construits</w:t>
      </w:r>
      <w:r w:rsidRPr="00C3141C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C3141C">
        <w:rPr>
          <w:rFonts w:ascii="Arial" w:hAnsi="Arial" w:cs="Arial"/>
          <w:sz w:val="20"/>
          <w:szCs w:val="20"/>
          <w:lang w:val="fr-FR"/>
        </w:rPr>
        <w:t>sélectionnés:</w:t>
      </w:r>
      <w:proofErr w:type="gramEnd"/>
      <w:r w:rsidRPr="00C3141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1A74AB2" w14:textId="6992A30E" w:rsidR="0014338B" w:rsidRPr="00B048D6" w:rsidRDefault="0014338B" w:rsidP="0014338B">
      <w:pPr>
        <w:jc w:val="both"/>
        <w:rPr>
          <w:i/>
          <w:iCs/>
          <w:color w:val="000000" w:themeColor="text1"/>
          <w:sz w:val="18"/>
          <w:szCs w:val="18"/>
          <w:lang w:val="fr-FR"/>
        </w:rPr>
      </w:pPr>
      <w:r w:rsidRPr="00B048D6">
        <w:rPr>
          <w:i/>
          <w:iCs/>
          <w:color w:val="000000" w:themeColor="text1"/>
          <w:sz w:val="18"/>
          <w:szCs w:val="18"/>
          <w:lang w:val="fr-FR"/>
        </w:rPr>
        <w:t>*déjà listé</w:t>
      </w:r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>s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 xml:space="preserve"> lors du lancement </w:t>
      </w:r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>de l’initiative</w:t>
      </w:r>
      <w:proofErr w:type="gramStart"/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 xml:space="preserve"> «La</w:t>
      </w:r>
      <w:proofErr w:type="gramEnd"/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 xml:space="preserve"> magie des beaux</w:t>
      </w:r>
      <w:r w:rsidR="002136C0" w:rsidRPr="00B048D6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 xml:space="preserve">sites» 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>en 2019</w:t>
      </w:r>
      <w:r w:rsidR="00607B2D" w:rsidRPr="00B048D6">
        <w:rPr>
          <w:i/>
          <w:iCs/>
          <w:color w:val="000000" w:themeColor="text1"/>
          <w:sz w:val="18"/>
          <w:szCs w:val="18"/>
          <w:lang w:val="fr-FR"/>
        </w:rPr>
        <w:t>.</w:t>
      </w:r>
    </w:p>
    <w:p w14:paraId="59E94F40" w14:textId="77777777" w:rsidR="0014338B" w:rsidRPr="00BD441E" w:rsidRDefault="0014338B" w:rsidP="0014338B">
      <w:pPr>
        <w:jc w:val="both"/>
        <w:rPr>
          <w:color w:val="000000" w:themeColor="text1"/>
          <w:lang w:val="fr-FR"/>
        </w:rPr>
      </w:pPr>
    </w:p>
    <w:p w14:paraId="66923A1E" w14:textId="77777777" w:rsidR="0014338B" w:rsidRPr="002D1A20" w:rsidRDefault="0014338B" w:rsidP="0014338B">
      <w:pPr>
        <w:rPr>
          <w:b/>
          <w:bCs/>
          <w:color w:val="000000" w:themeColor="text1"/>
          <w:lang w:val="fr-FR"/>
        </w:rPr>
      </w:pPr>
      <w:r w:rsidRPr="002D1A20">
        <w:rPr>
          <w:b/>
          <w:bCs/>
          <w:color w:val="000000" w:themeColor="text1"/>
          <w:lang w:val="fr-FR"/>
        </w:rPr>
        <w:t xml:space="preserve">Photos à </w:t>
      </w:r>
      <w:proofErr w:type="gramStart"/>
      <w:r w:rsidRPr="002D1A20">
        <w:rPr>
          <w:b/>
          <w:bCs/>
          <w:color w:val="000000" w:themeColor="text1"/>
          <w:lang w:val="fr-FR"/>
        </w:rPr>
        <w:t>télécharger:</w:t>
      </w:r>
      <w:proofErr w:type="gramEnd"/>
      <w:r w:rsidRPr="002D1A20">
        <w:rPr>
          <w:b/>
          <w:bCs/>
          <w:color w:val="000000" w:themeColor="text1"/>
          <w:lang w:val="fr-FR"/>
        </w:rPr>
        <w:t xml:space="preserve"> </w:t>
      </w:r>
    </w:p>
    <w:p w14:paraId="1440B3A8" w14:textId="77777777" w:rsidR="00B048D6" w:rsidRPr="00E47BBE" w:rsidRDefault="00C8285C" w:rsidP="00B048D6">
      <w:pPr>
        <w:rPr>
          <w:color w:val="000000" w:themeColor="text1"/>
          <w:lang w:val="fr-CH"/>
        </w:rPr>
      </w:pPr>
      <w:hyperlink r:id="rId8" w:history="1">
        <w:r w:rsidR="00B048D6" w:rsidRPr="00E47BBE">
          <w:rPr>
            <w:rStyle w:val="Hyperlink"/>
            <w:lang w:val="fr-CH"/>
          </w:rPr>
          <w:t>https://bit.ly/schoene-orte</w:t>
        </w:r>
      </w:hyperlink>
    </w:p>
    <w:p w14:paraId="1FD303AA" w14:textId="0D980492" w:rsidR="0014338B" w:rsidRDefault="00AA3FB1" w:rsidP="0014338B">
      <w:pPr>
        <w:rPr>
          <w:i/>
          <w:iCs/>
          <w:color w:val="000000" w:themeColor="text1"/>
          <w:sz w:val="18"/>
          <w:szCs w:val="18"/>
          <w:lang w:val="fr-FR"/>
        </w:rPr>
      </w:pPr>
      <w:r w:rsidRPr="00B048D6">
        <w:rPr>
          <w:i/>
          <w:iCs/>
          <w:color w:val="000000" w:themeColor="text1"/>
          <w:sz w:val="18"/>
          <w:szCs w:val="18"/>
          <w:lang w:val="fr-FR"/>
        </w:rPr>
        <w:t xml:space="preserve">Lors de l’utilisation de ces visuels, merci </w:t>
      </w:r>
      <w:r w:rsidR="002D1A20" w:rsidRPr="00B048D6">
        <w:rPr>
          <w:i/>
          <w:iCs/>
          <w:color w:val="000000" w:themeColor="text1"/>
          <w:sz w:val="18"/>
          <w:szCs w:val="18"/>
          <w:lang w:val="fr-FR"/>
        </w:rPr>
        <w:t>de faire mention de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 xml:space="preserve"> la source</w:t>
      </w:r>
      <w:r w:rsidR="00B048D6" w:rsidRPr="00B048D6">
        <w:rPr>
          <w:i/>
          <w:iCs/>
          <w:color w:val="000000" w:themeColor="text1"/>
          <w:sz w:val="18"/>
          <w:szCs w:val="18"/>
          <w:lang w:val="fr-FR"/>
        </w:rPr>
        <w:t xml:space="preserve">. </w:t>
      </w:r>
      <w:r w:rsidR="00730FCF">
        <w:rPr>
          <w:i/>
          <w:iCs/>
          <w:color w:val="000000" w:themeColor="text1"/>
          <w:sz w:val="18"/>
          <w:szCs w:val="18"/>
          <w:lang w:val="fr-FR"/>
        </w:rPr>
        <w:t>L’u</w:t>
      </w:r>
      <w:r w:rsidR="002D1A20" w:rsidRPr="00B048D6">
        <w:rPr>
          <w:i/>
          <w:iCs/>
          <w:color w:val="000000" w:themeColor="text1"/>
          <w:sz w:val="18"/>
          <w:szCs w:val="18"/>
          <w:lang w:val="fr-FR"/>
        </w:rPr>
        <w:t>sage</w:t>
      </w:r>
      <w:r w:rsidR="0014338B" w:rsidRPr="00B048D6">
        <w:rPr>
          <w:i/>
          <w:iCs/>
          <w:color w:val="000000" w:themeColor="text1"/>
          <w:sz w:val="18"/>
          <w:szCs w:val="18"/>
          <w:lang w:val="fr-FR"/>
        </w:rPr>
        <w:t xml:space="preserve"> à des fins 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>non</w:t>
      </w:r>
      <w:r w:rsidR="002136C0" w:rsidRPr="00B048D6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 xml:space="preserve">rédactionnelles (publicité) n’est </w:t>
      </w:r>
      <w:r w:rsidR="002D1A20" w:rsidRPr="00B048D6">
        <w:rPr>
          <w:i/>
          <w:iCs/>
          <w:color w:val="000000" w:themeColor="text1"/>
          <w:sz w:val="18"/>
          <w:szCs w:val="18"/>
          <w:lang w:val="fr-FR"/>
        </w:rPr>
        <w:t>pas autorisé.</w:t>
      </w:r>
    </w:p>
    <w:p w14:paraId="0C0115CB" w14:textId="20ADBC8D" w:rsidR="00863482" w:rsidRDefault="00863482" w:rsidP="0014338B">
      <w:pPr>
        <w:rPr>
          <w:i/>
          <w:iCs/>
          <w:color w:val="000000" w:themeColor="text1"/>
          <w:sz w:val="18"/>
          <w:szCs w:val="18"/>
          <w:lang w:val="fr-FR"/>
        </w:rPr>
      </w:pPr>
    </w:p>
    <w:p w14:paraId="313749FD" w14:textId="6A676640" w:rsidR="00863482" w:rsidRPr="00863482" w:rsidRDefault="00863482" w:rsidP="00863482">
      <w:pPr>
        <w:jc w:val="both"/>
        <w:rPr>
          <w:b/>
          <w:bCs/>
          <w:color w:val="000000" w:themeColor="text1"/>
          <w:lang w:val="fr-FR"/>
        </w:rPr>
      </w:pPr>
      <w:r w:rsidRPr="00863482">
        <w:rPr>
          <w:b/>
          <w:bCs/>
          <w:color w:val="000000" w:themeColor="text1"/>
          <w:lang w:val="fr-FR"/>
        </w:rPr>
        <w:t>Le livre</w:t>
      </w:r>
      <w:proofErr w:type="gramStart"/>
      <w:r w:rsidRPr="00863482">
        <w:rPr>
          <w:b/>
          <w:bCs/>
          <w:color w:val="000000" w:themeColor="text1"/>
          <w:lang w:val="fr-FR"/>
        </w:rPr>
        <w:t xml:space="preserve"> «La</w:t>
      </w:r>
      <w:proofErr w:type="gramEnd"/>
      <w:r w:rsidRPr="00863482">
        <w:rPr>
          <w:b/>
          <w:bCs/>
          <w:color w:val="000000" w:themeColor="text1"/>
          <w:lang w:val="fr-FR"/>
        </w:rPr>
        <w:t xml:space="preserve"> magie des beaux sites»: </w:t>
      </w:r>
    </w:p>
    <w:p w14:paraId="311E2AC7" w14:textId="77777777" w:rsidR="00863482" w:rsidRPr="00BD441E" w:rsidRDefault="00863482" w:rsidP="00863482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P</w:t>
      </w:r>
      <w:r w:rsidRPr="00752F82">
        <w:rPr>
          <w:color w:val="000000" w:themeColor="text1"/>
          <w:lang w:val="fr-FR"/>
        </w:rPr>
        <w:t xml:space="preserve">eut être commandé sur </w:t>
      </w:r>
      <w:hyperlink r:id="rId9" w:history="1">
        <w:r w:rsidRPr="00752F82">
          <w:rPr>
            <w:rStyle w:val="Hyperlink"/>
            <w:lang w:val="fr-FR"/>
          </w:rPr>
          <w:t>www.swisstravelcenter.ch</w:t>
        </w:r>
      </w:hyperlink>
      <w:r w:rsidRPr="00752F82">
        <w:rPr>
          <w:color w:val="000000" w:themeColor="text1"/>
          <w:lang w:val="fr-FR"/>
        </w:rPr>
        <w:t xml:space="preserve"> ou en librairie.</w:t>
      </w:r>
    </w:p>
    <w:p w14:paraId="7D405CF5" w14:textId="77777777" w:rsidR="0014338B" w:rsidRPr="00C3141C" w:rsidRDefault="0014338B" w:rsidP="0014338B">
      <w:pPr>
        <w:jc w:val="both"/>
        <w:rPr>
          <w:color w:val="FF0000"/>
          <w:lang w:val="fr-FR"/>
        </w:rPr>
      </w:pPr>
    </w:p>
    <w:p w14:paraId="293B18CB" w14:textId="7A19238D" w:rsidR="0014338B" w:rsidRPr="00752F82" w:rsidRDefault="00163701" w:rsidP="0014338B">
      <w:pPr>
        <w:jc w:val="both"/>
        <w:rPr>
          <w:color w:val="000000" w:themeColor="text1"/>
          <w:lang w:val="fr-FR"/>
        </w:rPr>
      </w:pPr>
      <w:hyperlink r:id="rId10" w:history="1">
        <w:r w:rsidR="00BD441E" w:rsidRPr="00163701">
          <w:rPr>
            <w:rStyle w:val="Hyperlink"/>
            <w:lang w:val="fr-FR"/>
          </w:rPr>
          <w:t xml:space="preserve">Vidéo </w:t>
        </w:r>
        <w:r w:rsidR="00AA3FB1" w:rsidRPr="00163701">
          <w:rPr>
            <w:rStyle w:val="Hyperlink"/>
            <w:lang w:val="fr-FR"/>
          </w:rPr>
          <w:t>visible sur Y</w:t>
        </w:r>
        <w:r w:rsidR="00AA3FB1" w:rsidRPr="00163701">
          <w:rPr>
            <w:rStyle w:val="Hyperlink"/>
            <w:lang w:val="fr-FR"/>
          </w:rPr>
          <w:t>o</w:t>
        </w:r>
        <w:r w:rsidR="00AA3FB1" w:rsidRPr="00163701">
          <w:rPr>
            <w:rStyle w:val="Hyperlink"/>
            <w:lang w:val="fr-FR"/>
          </w:rPr>
          <w:t>uTube</w:t>
        </w:r>
      </w:hyperlink>
    </w:p>
    <w:p w14:paraId="18B22723" w14:textId="40BC1690" w:rsidR="00906407" w:rsidRPr="00BD441E" w:rsidRDefault="00C8285C" w:rsidP="00906407">
      <w:pPr>
        <w:jc w:val="both"/>
        <w:rPr>
          <w:color w:val="000000" w:themeColor="text1"/>
          <w:lang w:val="fr-FR"/>
        </w:rPr>
      </w:pPr>
      <w:hyperlink r:id="rId11" w:history="1">
        <w:r w:rsidR="00BD441E" w:rsidRPr="00395953">
          <w:rPr>
            <w:rStyle w:val="Hyperlink"/>
            <w:lang w:val="fr-FR"/>
          </w:rPr>
          <w:t>Court descriptif de l’initiative</w:t>
        </w:r>
        <w:r w:rsidR="00752F82" w:rsidRPr="00395953">
          <w:rPr>
            <w:rStyle w:val="Hyperlink"/>
            <w:lang w:val="fr-FR"/>
          </w:rPr>
          <w:t xml:space="preserve"> (document séparé)</w:t>
        </w:r>
      </w:hyperlink>
      <w:r w:rsidR="00395953" w:rsidRPr="00BD441E">
        <w:rPr>
          <w:color w:val="000000" w:themeColor="text1"/>
          <w:lang w:val="fr-FR"/>
        </w:rPr>
        <w:t xml:space="preserve"> </w:t>
      </w:r>
    </w:p>
    <w:p w14:paraId="0267A20E" w14:textId="1FC95B96" w:rsidR="00BD441E" w:rsidRDefault="00BD441E" w:rsidP="00906407">
      <w:pPr>
        <w:jc w:val="both"/>
        <w:rPr>
          <w:color w:val="FF0000"/>
          <w:highlight w:val="yellow"/>
          <w:lang w:val="fr-FR"/>
        </w:rPr>
      </w:pPr>
    </w:p>
    <w:p w14:paraId="12D8AC15" w14:textId="3CB279BD" w:rsidR="00863482" w:rsidRPr="00E47BBE" w:rsidRDefault="00863482" w:rsidP="00863482">
      <w:pPr>
        <w:jc w:val="both"/>
        <w:rPr>
          <w:b/>
          <w:bCs/>
          <w:lang w:val="fr-CH"/>
        </w:rPr>
      </w:pPr>
      <w:r w:rsidRPr="00E47BBE">
        <w:rPr>
          <w:b/>
          <w:bCs/>
          <w:lang w:val="fr-CH"/>
        </w:rPr>
        <w:t xml:space="preserve">Informations </w:t>
      </w:r>
      <w:proofErr w:type="gramStart"/>
      <w:r w:rsidRPr="00E47BBE">
        <w:rPr>
          <w:b/>
          <w:bCs/>
          <w:lang w:val="fr-CH"/>
        </w:rPr>
        <w:t>supplémentaires:</w:t>
      </w:r>
      <w:proofErr w:type="gramEnd"/>
    </w:p>
    <w:p w14:paraId="293D9E0C" w14:textId="77777777" w:rsidR="00863482" w:rsidRDefault="00C8285C" w:rsidP="00863482">
      <w:pPr>
        <w:jc w:val="both"/>
        <w:rPr>
          <w:color w:val="000000" w:themeColor="text1"/>
          <w:lang w:val="fr-FR"/>
        </w:rPr>
      </w:pPr>
      <w:hyperlink r:id="rId12" w:history="1">
        <w:r w:rsidR="00863482" w:rsidRPr="00D8514F">
          <w:rPr>
            <w:rStyle w:val="Hyperlink"/>
            <w:lang w:val="fr-FR"/>
          </w:rPr>
          <w:t>MySwitzerland.com/beaux-sites</w:t>
        </w:r>
      </w:hyperlink>
    </w:p>
    <w:p w14:paraId="1B4E5B7D" w14:textId="261F664F" w:rsidR="00863482" w:rsidRPr="00E47BBE" w:rsidRDefault="00C8285C" w:rsidP="00863482">
      <w:pPr>
        <w:jc w:val="both"/>
        <w:rPr>
          <w:rStyle w:val="Hyperlink"/>
          <w:lang w:val="fr-CH"/>
        </w:rPr>
      </w:pPr>
      <w:hyperlink r:id="rId13" w:history="1">
        <w:r w:rsidR="00863482" w:rsidRPr="00E47BBE">
          <w:rPr>
            <w:rStyle w:val="Hyperlink"/>
            <w:lang w:val="fr-CH"/>
          </w:rPr>
          <w:t>Inventaire fédéral ISOS</w:t>
        </w:r>
      </w:hyperlink>
    </w:p>
    <w:p w14:paraId="78E746CE" w14:textId="50891606" w:rsidR="00BD441E" w:rsidRPr="00E47BBE" w:rsidRDefault="00C8285C" w:rsidP="00906407">
      <w:pPr>
        <w:jc w:val="both"/>
        <w:rPr>
          <w:color w:val="0000FF" w:themeColor="hyperlink"/>
          <w:u w:val="single"/>
          <w:lang w:val="fr-CH"/>
        </w:rPr>
      </w:pPr>
      <w:hyperlink r:id="rId14" w:history="1">
        <w:r w:rsidR="00863482" w:rsidRPr="00E47BBE">
          <w:rPr>
            <w:rStyle w:val="Hyperlink"/>
            <w:lang w:val="fr-CH"/>
          </w:rPr>
          <w:t>MySwitzerland.com/</w:t>
        </w:r>
        <w:proofErr w:type="spellStart"/>
        <w:r w:rsidR="00863482" w:rsidRPr="00E47BBE">
          <w:rPr>
            <w:rStyle w:val="Hyperlink"/>
            <w:lang w:val="fr-CH"/>
          </w:rPr>
          <w:t>grandtour</w:t>
        </w:r>
        <w:proofErr w:type="spellEnd"/>
      </w:hyperlink>
      <w:r w:rsidR="00863482" w:rsidRPr="00E47BBE">
        <w:rPr>
          <w:rStyle w:val="Hyperlink"/>
          <w:lang w:val="fr-CH"/>
        </w:rPr>
        <w:t xml:space="preserve"> </w:t>
      </w:r>
    </w:p>
    <w:p w14:paraId="436DC138" w14:textId="77777777" w:rsidR="00AA3FB1" w:rsidRDefault="00AA3FB1" w:rsidP="00906407">
      <w:pPr>
        <w:jc w:val="both"/>
        <w:rPr>
          <w:color w:val="FF0000"/>
          <w:highlight w:val="yellow"/>
          <w:lang w:val="fr-FR"/>
        </w:rPr>
      </w:pPr>
    </w:p>
    <w:p w14:paraId="217D40CF" w14:textId="08B34193" w:rsidR="005660CE" w:rsidRPr="00C3141C" w:rsidRDefault="006264F0" w:rsidP="00FD5377">
      <w:pPr>
        <w:jc w:val="both"/>
        <w:rPr>
          <w:lang w:val="fr-FR"/>
        </w:rPr>
      </w:pPr>
      <w:r w:rsidRPr="00C3141C">
        <w:rPr>
          <w:b/>
          <w:bCs/>
          <w:lang w:val="fr-FR"/>
        </w:rPr>
        <w:t xml:space="preserve">Pour de plus amples </w:t>
      </w:r>
      <w:proofErr w:type="gramStart"/>
      <w:r w:rsidRPr="00C3141C">
        <w:rPr>
          <w:b/>
          <w:bCs/>
          <w:lang w:val="fr-FR"/>
        </w:rPr>
        <w:t>informations</w:t>
      </w:r>
      <w:r w:rsidR="005660CE" w:rsidRPr="00C3141C">
        <w:rPr>
          <w:b/>
          <w:bCs/>
          <w:lang w:val="fr-FR"/>
        </w:rPr>
        <w:t>:</w:t>
      </w:r>
      <w:proofErr w:type="gramEnd"/>
      <w:r w:rsidR="005660CE" w:rsidRPr="00C3141C">
        <w:rPr>
          <w:lang w:val="fr-FR"/>
        </w:rPr>
        <w:t xml:space="preserve"> </w:t>
      </w:r>
    </w:p>
    <w:p w14:paraId="5D2C1093" w14:textId="77777777" w:rsidR="009933D0" w:rsidRPr="00C3141C" w:rsidRDefault="009933D0" w:rsidP="00FD5377">
      <w:pPr>
        <w:jc w:val="both"/>
        <w:rPr>
          <w:lang w:val="fr-FR"/>
        </w:rPr>
      </w:pPr>
    </w:p>
    <w:p w14:paraId="7E84CD43" w14:textId="77777777" w:rsidR="009933D0" w:rsidRPr="00C3141C" w:rsidRDefault="00C374EC" w:rsidP="00FD5377">
      <w:pPr>
        <w:jc w:val="both"/>
        <w:rPr>
          <w:b/>
          <w:bCs/>
          <w:lang w:val="fr-FR"/>
        </w:rPr>
      </w:pPr>
      <w:r w:rsidRPr="00C3141C">
        <w:rPr>
          <w:b/>
          <w:bCs/>
          <w:lang w:val="fr-FR"/>
        </w:rPr>
        <w:t>Suisse Tourisme</w:t>
      </w:r>
    </w:p>
    <w:p w14:paraId="47C378D4" w14:textId="5DDC2C31" w:rsidR="005660CE" w:rsidRPr="00C3141C" w:rsidRDefault="00C96C79" w:rsidP="00FD5377">
      <w:pPr>
        <w:jc w:val="both"/>
        <w:rPr>
          <w:lang w:val="fr-FR"/>
        </w:rPr>
      </w:pPr>
      <w:r w:rsidRPr="00C3141C">
        <w:rPr>
          <w:lang w:val="fr-FR"/>
        </w:rPr>
        <w:t xml:space="preserve">Véronique </w:t>
      </w:r>
      <w:proofErr w:type="spellStart"/>
      <w:r w:rsidRPr="00C3141C">
        <w:rPr>
          <w:lang w:val="fr-FR"/>
        </w:rPr>
        <w:t>Kanel</w:t>
      </w:r>
      <w:proofErr w:type="spellEnd"/>
      <w:r w:rsidR="006264F0" w:rsidRPr="00C3141C">
        <w:rPr>
          <w:lang w:val="fr-FR"/>
        </w:rPr>
        <w:t xml:space="preserve">, </w:t>
      </w:r>
      <w:r w:rsidRPr="00C3141C">
        <w:rPr>
          <w:lang w:val="fr-FR"/>
        </w:rPr>
        <w:t>porte-parole</w:t>
      </w:r>
    </w:p>
    <w:p w14:paraId="0786EB8F" w14:textId="35D326AE" w:rsidR="00C96C79" w:rsidRPr="00C3141C" w:rsidRDefault="006264F0" w:rsidP="00FD5377">
      <w:pPr>
        <w:jc w:val="both"/>
        <w:rPr>
          <w:color w:val="0000FF" w:themeColor="hyperlink"/>
          <w:u w:val="single"/>
          <w:lang w:val="fr-FR"/>
        </w:rPr>
      </w:pPr>
      <w:proofErr w:type="gramStart"/>
      <w:r w:rsidRPr="00C3141C">
        <w:rPr>
          <w:lang w:val="fr-FR"/>
        </w:rPr>
        <w:t>Tél</w:t>
      </w:r>
      <w:r w:rsidR="00C96C79" w:rsidRPr="00C3141C">
        <w:rPr>
          <w:lang w:val="fr-FR"/>
        </w:rPr>
        <w:t>.</w:t>
      </w:r>
      <w:r w:rsidR="005660CE" w:rsidRPr="00C3141C">
        <w:rPr>
          <w:lang w:val="fr-FR"/>
        </w:rPr>
        <w:t>:</w:t>
      </w:r>
      <w:proofErr w:type="gramEnd"/>
      <w:r w:rsidR="005660CE" w:rsidRPr="00C3141C">
        <w:rPr>
          <w:lang w:val="fr-FR"/>
        </w:rPr>
        <w:t xml:space="preserve"> +41 44 288 </w:t>
      </w:r>
      <w:r w:rsidR="004F391A" w:rsidRPr="00C3141C">
        <w:rPr>
          <w:lang w:val="fr-FR"/>
        </w:rPr>
        <w:t xml:space="preserve">13 </w:t>
      </w:r>
      <w:r w:rsidR="00C96C79" w:rsidRPr="00C3141C">
        <w:rPr>
          <w:lang w:val="fr-FR"/>
        </w:rPr>
        <w:t>63</w:t>
      </w:r>
      <w:r w:rsidRPr="00C3141C">
        <w:rPr>
          <w:lang w:val="fr-FR"/>
        </w:rPr>
        <w:t xml:space="preserve">, </w:t>
      </w:r>
      <w:hyperlink r:id="rId15" w:history="1">
        <w:r w:rsidR="00C96C79" w:rsidRPr="00C3141C">
          <w:rPr>
            <w:rStyle w:val="Hyperlink"/>
            <w:lang w:val="fr-FR"/>
          </w:rPr>
          <w:t>veronique.kanel@switzerland.com</w:t>
        </w:r>
      </w:hyperlink>
      <w:r w:rsidR="004F391A" w:rsidRPr="00C3141C">
        <w:rPr>
          <w:rStyle w:val="Hyperlink"/>
          <w:lang w:val="fr-FR"/>
        </w:rPr>
        <w:t xml:space="preserve"> </w:t>
      </w:r>
    </w:p>
    <w:p w14:paraId="48D44DA5" w14:textId="5FE749A4" w:rsidR="00B56879" w:rsidRPr="00C3141C" w:rsidRDefault="00FD5377" w:rsidP="00FD5377">
      <w:pPr>
        <w:jc w:val="both"/>
        <w:rPr>
          <w:rStyle w:val="Hyperlink"/>
          <w:lang w:val="fr-FR"/>
        </w:rPr>
      </w:pPr>
      <w:r w:rsidRPr="00C3141C">
        <w:rPr>
          <w:lang w:val="fr-FR"/>
        </w:rPr>
        <w:t>Communiqué</w:t>
      </w:r>
      <w:r w:rsidR="00C96C79" w:rsidRPr="00C3141C">
        <w:rPr>
          <w:lang w:val="fr-FR"/>
        </w:rPr>
        <w:t>s</w:t>
      </w:r>
      <w:r w:rsidR="006264F0" w:rsidRPr="00C3141C">
        <w:rPr>
          <w:lang w:val="fr-FR"/>
        </w:rPr>
        <w:t xml:space="preserve"> de presse et informations </w:t>
      </w:r>
      <w:proofErr w:type="gramStart"/>
      <w:r w:rsidR="006264F0" w:rsidRPr="00C3141C">
        <w:rPr>
          <w:lang w:val="fr-FR"/>
        </w:rPr>
        <w:t>complémentaires:</w:t>
      </w:r>
      <w:proofErr w:type="gramEnd"/>
      <w:r w:rsidR="005660CE" w:rsidRPr="00C3141C">
        <w:rPr>
          <w:lang w:val="fr-FR"/>
        </w:rPr>
        <w:t xml:space="preserve"> </w:t>
      </w:r>
      <w:hyperlink r:id="rId16" w:history="1">
        <w:r w:rsidR="006264F0" w:rsidRPr="00C3141C">
          <w:rPr>
            <w:rStyle w:val="Hyperlink"/>
            <w:lang w:val="fr-FR"/>
          </w:rPr>
          <w:t>MySwitzerland.com/</w:t>
        </w:r>
        <w:proofErr w:type="spellStart"/>
        <w:r w:rsidR="006264F0" w:rsidRPr="00C3141C">
          <w:rPr>
            <w:rStyle w:val="Hyperlink"/>
            <w:lang w:val="fr-FR"/>
          </w:rPr>
          <w:t>medias</w:t>
        </w:r>
        <w:proofErr w:type="spellEnd"/>
      </w:hyperlink>
    </w:p>
    <w:p w14:paraId="13B39853" w14:textId="77777777" w:rsidR="009933D0" w:rsidRPr="00C3141C" w:rsidRDefault="009933D0" w:rsidP="00FD5377">
      <w:pPr>
        <w:jc w:val="both"/>
        <w:rPr>
          <w:rStyle w:val="Hyperlink"/>
          <w:color w:val="auto"/>
          <w:lang w:val="fr-FR"/>
        </w:rPr>
      </w:pPr>
    </w:p>
    <w:p w14:paraId="6BE75269" w14:textId="77777777" w:rsidR="009933D0" w:rsidRPr="00C3141C" w:rsidRDefault="004E39C8" w:rsidP="00FD53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</w:pPr>
      <w:r w:rsidRPr="00C3141C">
        <w:rPr>
          <w:rFonts w:eastAsia="Times New Roman" w:cs="Arial"/>
          <w:b/>
          <w:bCs/>
          <w:color w:val="000000"/>
          <w:lang w:val="fr-FR" w:eastAsia="de-DE"/>
        </w:rPr>
        <w:t>Office fédéral de la culture (OFC)</w:t>
      </w:r>
    </w:p>
    <w:p w14:paraId="24517112" w14:textId="5F36C0B3" w:rsidR="009933D0" w:rsidRPr="00C3141C" w:rsidRDefault="0074514A" w:rsidP="00FD5377">
      <w:pPr>
        <w:jc w:val="both"/>
        <w:rPr>
          <w:color w:val="000000" w:themeColor="text1"/>
          <w:lang w:val="fr-FR"/>
        </w:rPr>
      </w:pPr>
      <w:r w:rsidRPr="00C3141C">
        <w:rPr>
          <w:rStyle w:val="Hyperlink"/>
          <w:color w:val="000000" w:themeColor="text1"/>
          <w:u w:val="none"/>
          <w:lang w:val="fr-FR"/>
        </w:rPr>
        <w:t>Oliver Martin</w:t>
      </w:r>
      <w:r w:rsidR="009933D0" w:rsidRPr="00C3141C">
        <w:rPr>
          <w:rStyle w:val="Hyperlink"/>
          <w:color w:val="000000" w:themeColor="text1"/>
          <w:u w:val="none"/>
          <w:lang w:val="fr-FR"/>
        </w:rPr>
        <w:t>,</w:t>
      </w:r>
      <w:r w:rsidR="00D93386" w:rsidRPr="00C3141C">
        <w:rPr>
          <w:rStyle w:val="Hyperlink"/>
          <w:color w:val="000000" w:themeColor="text1"/>
          <w:u w:val="none"/>
          <w:lang w:val="fr-FR"/>
        </w:rPr>
        <w:t xml:space="preserve"> responsable </w:t>
      </w:r>
      <w:r w:rsidR="005A1B1C" w:rsidRPr="00C3141C">
        <w:rPr>
          <w:rStyle w:val="Hyperlink"/>
          <w:color w:val="000000" w:themeColor="text1"/>
          <w:u w:val="none"/>
          <w:lang w:val="fr-FR"/>
        </w:rPr>
        <w:t xml:space="preserve">de la </w:t>
      </w:r>
      <w:r w:rsidR="00D93386" w:rsidRPr="00367177">
        <w:rPr>
          <w:rStyle w:val="Hyperlink"/>
          <w:color w:val="000000" w:themeColor="text1"/>
          <w:u w:val="none"/>
          <w:lang w:val="fr-FR"/>
        </w:rPr>
        <w:t>section</w:t>
      </w:r>
      <w:r w:rsidRPr="00367177">
        <w:rPr>
          <w:color w:val="000000" w:themeColor="text1"/>
          <w:lang w:val="fr-FR"/>
        </w:rPr>
        <w:t xml:space="preserve"> </w:t>
      </w:r>
      <w:r w:rsidR="009555F7" w:rsidRPr="00367177">
        <w:rPr>
          <w:color w:val="000000" w:themeColor="text1"/>
          <w:lang w:val="fr-FR"/>
        </w:rPr>
        <w:t>C</w:t>
      </w:r>
      <w:r w:rsidR="00730FCF" w:rsidRPr="00367177">
        <w:rPr>
          <w:color w:val="000000" w:themeColor="text1"/>
          <w:lang w:val="fr-FR"/>
        </w:rPr>
        <w:t>ulture du bâti</w:t>
      </w:r>
    </w:p>
    <w:p w14:paraId="69B2D3A4" w14:textId="71986E39" w:rsidR="009933D0" w:rsidRPr="002D1A20" w:rsidRDefault="006264F0" w:rsidP="00FD5377">
      <w:pPr>
        <w:jc w:val="both"/>
        <w:rPr>
          <w:rFonts w:ascii="Times New Roman" w:hAnsi="Times New Roman"/>
          <w:sz w:val="24"/>
          <w:lang w:val="fr-FR"/>
        </w:rPr>
      </w:pPr>
      <w:proofErr w:type="gramStart"/>
      <w:r w:rsidRPr="00C3141C">
        <w:rPr>
          <w:lang w:val="fr-FR"/>
        </w:rPr>
        <w:t>Tél</w:t>
      </w:r>
      <w:r w:rsidR="00C96C79" w:rsidRPr="00C3141C">
        <w:rPr>
          <w:lang w:val="fr-FR"/>
        </w:rPr>
        <w:t>.</w:t>
      </w:r>
      <w:r w:rsidRPr="00C3141C">
        <w:rPr>
          <w:lang w:val="fr-FR"/>
        </w:rPr>
        <w:t>:</w:t>
      </w:r>
      <w:proofErr w:type="gramEnd"/>
      <w:r w:rsidR="0074514A" w:rsidRPr="00C3141C">
        <w:rPr>
          <w:lang w:val="fr-FR"/>
        </w:rPr>
        <w:t xml:space="preserve"> +41 </w:t>
      </w:r>
      <w:r w:rsidR="0074514A" w:rsidRPr="00C3141C">
        <w:rPr>
          <w:rStyle w:val="baec5a81-e4d6-4674-97f3-e9220f0136c1"/>
          <w:lang w:val="fr-FR"/>
        </w:rPr>
        <w:t>58 462 44 48</w:t>
      </w:r>
      <w:r w:rsidRPr="00C3141C">
        <w:rPr>
          <w:lang w:val="fr-FR"/>
        </w:rPr>
        <w:t xml:space="preserve">, </w:t>
      </w:r>
      <w:hyperlink r:id="rId17" w:history="1">
        <w:r w:rsidR="0074514A" w:rsidRPr="00C3141C">
          <w:rPr>
            <w:rStyle w:val="Hyperlink"/>
            <w:lang w:val="fr-FR"/>
          </w:rPr>
          <w:t>oliver.martin@bak.admin.ch</w:t>
        </w:r>
      </w:hyperlink>
      <w:r w:rsidR="0074514A" w:rsidRPr="00C3141C">
        <w:rPr>
          <w:lang w:val="fr-FR"/>
        </w:rPr>
        <w:t xml:space="preserve"> </w:t>
      </w:r>
    </w:p>
    <w:sectPr w:rsidR="009933D0" w:rsidRPr="002D1A20" w:rsidSect="008634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039" w:right="1418" w:bottom="120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80BB" w14:textId="77777777" w:rsidR="00C8285C" w:rsidRDefault="00C8285C" w:rsidP="00723009">
      <w:pPr>
        <w:spacing w:line="240" w:lineRule="auto"/>
      </w:pPr>
      <w:r>
        <w:separator/>
      </w:r>
    </w:p>
  </w:endnote>
  <w:endnote w:type="continuationSeparator" w:id="0">
    <w:p w14:paraId="519297D3" w14:textId="77777777" w:rsidR="00C8285C" w:rsidRDefault="00C8285C" w:rsidP="00723009">
      <w:pPr>
        <w:spacing w:line="240" w:lineRule="auto"/>
      </w:pPr>
      <w:r>
        <w:continuationSeparator/>
      </w:r>
    </w:p>
  </w:endnote>
  <w:endnote w:type="continuationNotice" w:id="1">
    <w:p w14:paraId="0390D01A" w14:textId="77777777" w:rsidR="00C8285C" w:rsidRDefault="00C828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1A7" w14:textId="77777777" w:rsidR="009F6E47" w:rsidRDefault="009F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588E" w14:textId="77777777" w:rsidR="009F6E47" w:rsidRDefault="009F6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A67" w14:textId="77777777" w:rsidR="00497A9F" w:rsidRDefault="00497A9F" w:rsidP="00592C7A">
    <w:pPr>
      <w:pStyle w:val="Footer"/>
    </w:pPr>
  </w:p>
  <w:p w14:paraId="20ED9A9D" w14:textId="77777777" w:rsidR="00497A9F" w:rsidRPr="00592C7A" w:rsidRDefault="00497A9F" w:rsidP="00592C7A">
    <w:pPr>
      <w:pStyle w:val="Footer"/>
    </w:pPr>
  </w:p>
  <w:p w14:paraId="565142FD" w14:textId="77777777" w:rsidR="00497A9F" w:rsidRPr="00592C7A" w:rsidRDefault="00497A9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83C878" w14:textId="77777777" w:rsidR="00497A9F" w:rsidRDefault="00497A9F" w:rsidP="00592C7A">
    <w:pPr>
      <w:pStyle w:val="Foo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1090AE8" wp14:editId="32F4455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5A266" w14:textId="77777777" w:rsidR="00497A9F" w:rsidRDefault="00CD4523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</w:t>
                          </w:r>
                          <w:proofErr w:type="spellStart"/>
                          <w:r>
                            <w:t>Zurich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téléphone</w:t>
                          </w:r>
                          <w:proofErr w:type="spellEnd"/>
                          <w:r w:rsidR="00497A9F">
                            <w:t xml:space="preserve">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90AE8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8cdgIAAFM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23d6BdWOGo3QbUrw8rKmblyJEG8F0mpQA2nd4w0d2gCxDr3E&#10;2Rrw6W/6hKeJJStnDa1aycPPjUDFmfniaJbTXg4CDsJqENzGngPRP6aHxMsskgNGM4gawT7QK7BM&#10;t5BJOEl3lTwO4nnsFp5eEamWywyi7fMiXrk7L1Po1I00W/ftg0DfD2Ck0b2GYQnF7MUcdtjk6WC5&#10;iaDrPKSJ0I7Fnmja3Dzm/SuTnobn/xl1eAsXvwA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toM4kv4AAADhAQAAEwAAAAAAAAAA&#10;AAAAAAAAAAAAW0NvbnRlbnRfVHlwZXNdLnhtbFBLAQItABQABgAIAAAAIQA4/SH/1gAAAJQBAAAL&#10;AAAAAAAAAAAAAAAAAC8BAABfcmVscy8ucmVsc1BLAQItABQABgAIAAAAIQAxbF8cdgIAAFMFAAAO&#10;AAAAAAAAAAAAAAAAAC4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5B75A266" w14:textId="77777777" w:rsidR="00497A9F" w:rsidRDefault="00CD4523" w:rsidP="006E3A4F">
                    <w:pPr>
                      <w:pStyle w:val="Footer"/>
                    </w:pPr>
                    <w:r>
                      <w:t>Morgartenstrasse 5a, CH-8004 Zurich, téléphone</w:t>
                    </w:r>
                    <w:r w:rsidR="00497A9F">
                      <w:t xml:space="preserve">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E003" w14:textId="77777777" w:rsidR="00C8285C" w:rsidRDefault="00C8285C" w:rsidP="00723009">
      <w:pPr>
        <w:spacing w:line="240" w:lineRule="auto"/>
      </w:pPr>
      <w:r>
        <w:separator/>
      </w:r>
    </w:p>
  </w:footnote>
  <w:footnote w:type="continuationSeparator" w:id="0">
    <w:p w14:paraId="2C238A28" w14:textId="77777777" w:rsidR="00C8285C" w:rsidRDefault="00C8285C" w:rsidP="00723009">
      <w:pPr>
        <w:spacing w:line="240" w:lineRule="auto"/>
      </w:pPr>
      <w:r>
        <w:continuationSeparator/>
      </w:r>
    </w:p>
  </w:footnote>
  <w:footnote w:type="continuationNotice" w:id="1">
    <w:p w14:paraId="15A7D8E3" w14:textId="77777777" w:rsidR="00C8285C" w:rsidRDefault="00C828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4DE" w14:textId="3D832532" w:rsidR="009F6E47" w:rsidRDefault="009F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9F0D" w14:textId="6B36C22F" w:rsidR="00497A9F" w:rsidRPr="00723009" w:rsidRDefault="00280B83" w:rsidP="00723009">
    <w:pPr>
      <w:pStyle w:val="Header"/>
    </w:pPr>
    <w:r>
      <w:rPr>
        <w:noProof/>
        <w:lang w:eastAsia="de-CH"/>
      </w:rPr>
      <w:drawing>
        <wp:inline distT="0" distB="0" distL="0" distR="0" wp14:anchorId="759EFCF7" wp14:editId="6F5B8571">
          <wp:extent cx="2184400" cy="889000"/>
          <wp:effectExtent l="0" t="0" r="0" b="0"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I_BAK_F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A9F"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1FDEBD59" wp14:editId="3F12C63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57214" behindDoc="0" locked="1" layoutInCell="1" allowOverlap="1" wp14:anchorId="4E4AFF60" wp14:editId="2E33E6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56189" behindDoc="0" locked="1" layoutInCell="1" allowOverlap="1" wp14:anchorId="180E962A" wp14:editId="02A3774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C79"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40774B07" wp14:editId="0C3CCBF0">
          <wp:simplePos x="0" y="0"/>
          <wp:positionH relativeFrom="page">
            <wp:posOffset>3491230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4B02C379" wp14:editId="6FE3005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2B4C" w14:textId="4F319DE4" w:rsidR="00497A9F" w:rsidRDefault="00A73017">
    <w:pPr>
      <w:pStyle w:val="Header"/>
    </w:pPr>
    <w:r>
      <w:rPr>
        <w:noProof/>
        <w:lang w:eastAsia="de-CH"/>
      </w:rPr>
      <w:drawing>
        <wp:inline distT="0" distB="0" distL="0" distR="0" wp14:anchorId="4995C7B8" wp14:editId="4B4BB2CA">
          <wp:extent cx="2184400" cy="889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I_BAK_F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C79"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0CB42F13" wp14:editId="1E0A89A3">
          <wp:simplePos x="0" y="0"/>
          <wp:positionH relativeFrom="page">
            <wp:posOffset>3497580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A4163CD" wp14:editId="57C7AEF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D916714" wp14:editId="6E2C36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12409AA" wp14:editId="4E939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9504" behindDoc="1" locked="1" layoutInCell="1" allowOverlap="1" wp14:anchorId="244E46B3" wp14:editId="50759F3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35D"/>
    <w:multiLevelType w:val="multilevel"/>
    <w:tmpl w:val="7CC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10C02"/>
    <w:multiLevelType w:val="multilevel"/>
    <w:tmpl w:val="9810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46323"/>
    <w:multiLevelType w:val="hybridMultilevel"/>
    <w:tmpl w:val="1332A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56632">
    <w:abstractNumId w:val="0"/>
  </w:num>
  <w:num w:numId="2" w16cid:durableId="1450393879">
    <w:abstractNumId w:val="2"/>
  </w:num>
  <w:num w:numId="3" w16cid:durableId="213204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CE"/>
    <w:rsid w:val="00012BE4"/>
    <w:rsid w:val="00012FFA"/>
    <w:rsid w:val="00013375"/>
    <w:rsid w:val="00017B64"/>
    <w:rsid w:val="00017F7B"/>
    <w:rsid w:val="00022836"/>
    <w:rsid w:val="0002287A"/>
    <w:rsid w:val="00026B80"/>
    <w:rsid w:val="00034400"/>
    <w:rsid w:val="000429E5"/>
    <w:rsid w:val="00043F0E"/>
    <w:rsid w:val="000517AF"/>
    <w:rsid w:val="00053077"/>
    <w:rsid w:val="00057045"/>
    <w:rsid w:val="00060B90"/>
    <w:rsid w:val="000636E8"/>
    <w:rsid w:val="0007135D"/>
    <w:rsid w:val="000821B3"/>
    <w:rsid w:val="000859A9"/>
    <w:rsid w:val="000934D0"/>
    <w:rsid w:val="00094041"/>
    <w:rsid w:val="000A0057"/>
    <w:rsid w:val="000A522D"/>
    <w:rsid w:val="000A5D51"/>
    <w:rsid w:val="000B1F67"/>
    <w:rsid w:val="000B3135"/>
    <w:rsid w:val="000B5485"/>
    <w:rsid w:val="000B584E"/>
    <w:rsid w:val="000C0DDA"/>
    <w:rsid w:val="000C0FDB"/>
    <w:rsid w:val="000C2999"/>
    <w:rsid w:val="000C5B12"/>
    <w:rsid w:val="000C63CC"/>
    <w:rsid w:val="000F0B47"/>
    <w:rsid w:val="000F1119"/>
    <w:rsid w:val="000F3B85"/>
    <w:rsid w:val="0011395A"/>
    <w:rsid w:val="0012278B"/>
    <w:rsid w:val="0012329B"/>
    <w:rsid w:val="001255C4"/>
    <w:rsid w:val="00126183"/>
    <w:rsid w:val="0013055B"/>
    <w:rsid w:val="00136452"/>
    <w:rsid w:val="00142DEF"/>
    <w:rsid w:val="0014338B"/>
    <w:rsid w:val="00152E7F"/>
    <w:rsid w:val="00154723"/>
    <w:rsid w:val="0016098D"/>
    <w:rsid w:val="00163701"/>
    <w:rsid w:val="00170D9E"/>
    <w:rsid w:val="00171BE3"/>
    <w:rsid w:val="001751F9"/>
    <w:rsid w:val="00175EB5"/>
    <w:rsid w:val="00183BC1"/>
    <w:rsid w:val="001A1C59"/>
    <w:rsid w:val="001B7BCF"/>
    <w:rsid w:val="001B7EA7"/>
    <w:rsid w:val="001C08A6"/>
    <w:rsid w:val="001D15DC"/>
    <w:rsid w:val="001D433E"/>
    <w:rsid w:val="001E556A"/>
    <w:rsid w:val="001F5962"/>
    <w:rsid w:val="002036AC"/>
    <w:rsid w:val="002125A1"/>
    <w:rsid w:val="002133E6"/>
    <w:rsid w:val="002136C0"/>
    <w:rsid w:val="00216743"/>
    <w:rsid w:val="00224FCC"/>
    <w:rsid w:val="00225073"/>
    <w:rsid w:val="002314E0"/>
    <w:rsid w:val="00247448"/>
    <w:rsid w:val="002502B0"/>
    <w:rsid w:val="002532D3"/>
    <w:rsid w:val="00253CC2"/>
    <w:rsid w:val="00257203"/>
    <w:rsid w:val="002604A6"/>
    <w:rsid w:val="002628E8"/>
    <w:rsid w:val="00270993"/>
    <w:rsid w:val="0027291F"/>
    <w:rsid w:val="00280B83"/>
    <w:rsid w:val="00291493"/>
    <w:rsid w:val="002917F3"/>
    <w:rsid w:val="00294F9A"/>
    <w:rsid w:val="002954D8"/>
    <w:rsid w:val="0029681A"/>
    <w:rsid w:val="002972AC"/>
    <w:rsid w:val="002A04CA"/>
    <w:rsid w:val="002B099C"/>
    <w:rsid w:val="002B4A93"/>
    <w:rsid w:val="002B583D"/>
    <w:rsid w:val="002B6FFF"/>
    <w:rsid w:val="002C261F"/>
    <w:rsid w:val="002D0F5F"/>
    <w:rsid w:val="002D1A20"/>
    <w:rsid w:val="002D371C"/>
    <w:rsid w:val="002E12B1"/>
    <w:rsid w:val="002E457F"/>
    <w:rsid w:val="002E4CB2"/>
    <w:rsid w:val="002E7DAA"/>
    <w:rsid w:val="002F4324"/>
    <w:rsid w:val="002F787E"/>
    <w:rsid w:val="00306A1A"/>
    <w:rsid w:val="00314D27"/>
    <w:rsid w:val="003205BB"/>
    <w:rsid w:val="00326784"/>
    <w:rsid w:val="00327D0E"/>
    <w:rsid w:val="00330F43"/>
    <w:rsid w:val="003333E1"/>
    <w:rsid w:val="0033342C"/>
    <w:rsid w:val="00337B7D"/>
    <w:rsid w:val="0034228F"/>
    <w:rsid w:val="0035699D"/>
    <w:rsid w:val="003605E9"/>
    <w:rsid w:val="00361EE5"/>
    <w:rsid w:val="00367177"/>
    <w:rsid w:val="00371616"/>
    <w:rsid w:val="003838FC"/>
    <w:rsid w:val="00384A81"/>
    <w:rsid w:val="003923E0"/>
    <w:rsid w:val="00395953"/>
    <w:rsid w:val="00396D95"/>
    <w:rsid w:val="003A0AC4"/>
    <w:rsid w:val="003A52F5"/>
    <w:rsid w:val="003A63BA"/>
    <w:rsid w:val="003B3657"/>
    <w:rsid w:val="003B3FC7"/>
    <w:rsid w:val="003B66F4"/>
    <w:rsid w:val="003B7B47"/>
    <w:rsid w:val="003C4C64"/>
    <w:rsid w:val="003D2B22"/>
    <w:rsid w:val="003D3EDB"/>
    <w:rsid w:val="003D684F"/>
    <w:rsid w:val="003E0461"/>
    <w:rsid w:val="003E14BF"/>
    <w:rsid w:val="003E5C24"/>
    <w:rsid w:val="003F10ED"/>
    <w:rsid w:val="003F28F7"/>
    <w:rsid w:val="003F3866"/>
    <w:rsid w:val="003F6464"/>
    <w:rsid w:val="00403B03"/>
    <w:rsid w:val="00413A2B"/>
    <w:rsid w:val="00414822"/>
    <w:rsid w:val="004202F9"/>
    <w:rsid w:val="00434869"/>
    <w:rsid w:val="0043614A"/>
    <w:rsid w:val="00445866"/>
    <w:rsid w:val="004650B8"/>
    <w:rsid w:val="004731FE"/>
    <w:rsid w:val="0048361C"/>
    <w:rsid w:val="00484D36"/>
    <w:rsid w:val="00491BD9"/>
    <w:rsid w:val="00497A9F"/>
    <w:rsid w:val="004A485B"/>
    <w:rsid w:val="004B1C8A"/>
    <w:rsid w:val="004B2FAC"/>
    <w:rsid w:val="004B39B1"/>
    <w:rsid w:val="004B484A"/>
    <w:rsid w:val="004C262C"/>
    <w:rsid w:val="004C4B8E"/>
    <w:rsid w:val="004D5C19"/>
    <w:rsid w:val="004D7D20"/>
    <w:rsid w:val="004E28A4"/>
    <w:rsid w:val="004E2FD6"/>
    <w:rsid w:val="004E39C8"/>
    <w:rsid w:val="004F1A4C"/>
    <w:rsid w:val="004F391A"/>
    <w:rsid w:val="004F3E2A"/>
    <w:rsid w:val="004F3ED6"/>
    <w:rsid w:val="004F6856"/>
    <w:rsid w:val="00500768"/>
    <w:rsid w:val="0050079B"/>
    <w:rsid w:val="00502316"/>
    <w:rsid w:val="00506599"/>
    <w:rsid w:val="00515965"/>
    <w:rsid w:val="00530AF1"/>
    <w:rsid w:val="00534085"/>
    <w:rsid w:val="00541FFD"/>
    <w:rsid w:val="00552732"/>
    <w:rsid w:val="0056397D"/>
    <w:rsid w:val="00565C8A"/>
    <w:rsid w:val="005660CE"/>
    <w:rsid w:val="00567422"/>
    <w:rsid w:val="00581569"/>
    <w:rsid w:val="00583316"/>
    <w:rsid w:val="005913CD"/>
    <w:rsid w:val="00592C7A"/>
    <w:rsid w:val="005A1B1C"/>
    <w:rsid w:val="005B1313"/>
    <w:rsid w:val="005B3357"/>
    <w:rsid w:val="005B3D05"/>
    <w:rsid w:val="005C1DCC"/>
    <w:rsid w:val="005C493B"/>
    <w:rsid w:val="005C59ED"/>
    <w:rsid w:val="005C5A46"/>
    <w:rsid w:val="005E4762"/>
    <w:rsid w:val="005E6FBF"/>
    <w:rsid w:val="005F09B3"/>
    <w:rsid w:val="005F2790"/>
    <w:rsid w:val="005F7B9E"/>
    <w:rsid w:val="0060529E"/>
    <w:rsid w:val="00605487"/>
    <w:rsid w:val="00607B2D"/>
    <w:rsid w:val="00611349"/>
    <w:rsid w:val="0061355F"/>
    <w:rsid w:val="0061588B"/>
    <w:rsid w:val="00616E7F"/>
    <w:rsid w:val="00617FDB"/>
    <w:rsid w:val="0062119C"/>
    <w:rsid w:val="006264F0"/>
    <w:rsid w:val="00632F62"/>
    <w:rsid w:val="00645F1E"/>
    <w:rsid w:val="00647123"/>
    <w:rsid w:val="006542BD"/>
    <w:rsid w:val="006776EE"/>
    <w:rsid w:val="00690F16"/>
    <w:rsid w:val="006940D2"/>
    <w:rsid w:val="0069545E"/>
    <w:rsid w:val="0069632F"/>
    <w:rsid w:val="00696FAA"/>
    <w:rsid w:val="006A0E67"/>
    <w:rsid w:val="006B4390"/>
    <w:rsid w:val="006B686F"/>
    <w:rsid w:val="006B6AC9"/>
    <w:rsid w:val="006D5CF9"/>
    <w:rsid w:val="006D5F4F"/>
    <w:rsid w:val="006D705D"/>
    <w:rsid w:val="006E2489"/>
    <w:rsid w:val="006E3A4F"/>
    <w:rsid w:val="006E665C"/>
    <w:rsid w:val="006F548B"/>
    <w:rsid w:val="007038AA"/>
    <w:rsid w:val="00704818"/>
    <w:rsid w:val="00712D3A"/>
    <w:rsid w:val="00723009"/>
    <w:rsid w:val="00726944"/>
    <w:rsid w:val="00727CA5"/>
    <w:rsid w:val="00730FCF"/>
    <w:rsid w:val="00740F1C"/>
    <w:rsid w:val="0074514A"/>
    <w:rsid w:val="0074582A"/>
    <w:rsid w:val="00752F82"/>
    <w:rsid w:val="00761683"/>
    <w:rsid w:val="00767E1C"/>
    <w:rsid w:val="00771209"/>
    <w:rsid w:val="00771830"/>
    <w:rsid w:val="007750E9"/>
    <w:rsid w:val="0078259E"/>
    <w:rsid w:val="00786F4F"/>
    <w:rsid w:val="007A52F8"/>
    <w:rsid w:val="007B4AC6"/>
    <w:rsid w:val="007C0CC9"/>
    <w:rsid w:val="007C61AB"/>
    <w:rsid w:val="007D14E4"/>
    <w:rsid w:val="007D6F67"/>
    <w:rsid w:val="007E2E7B"/>
    <w:rsid w:val="007E467C"/>
    <w:rsid w:val="007E4C53"/>
    <w:rsid w:val="007E56CE"/>
    <w:rsid w:val="007E7244"/>
    <w:rsid w:val="0080557A"/>
    <w:rsid w:val="00815BD6"/>
    <w:rsid w:val="008204E1"/>
    <w:rsid w:val="00841823"/>
    <w:rsid w:val="008459E6"/>
    <w:rsid w:val="008478E5"/>
    <w:rsid w:val="00855364"/>
    <w:rsid w:val="00863482"/>
    <w:rsid w:val="00867771"/>
    <w:rsid w:val="00870162"/>
    <w:rsid w:val="00887A1B"/>
    <w:rsid w:val="008A2D6D"/>
    <w:rsid w:val="008A59CC"/>
    <w:rsid w:val="008B2F51"/>
    <w:rsid w:val="008B3B5D"/>
    <w:rsid w:val="008D3A9F"/>
    <w:rsid w:val="008E5AE2"/>
    <w:rsid w:val="008E60AE"/>
    <w:rsid w:val="008F0502"/>
    <w:rsid w:val="00900C9F"/>
    <w:rsid w:val="00905029"/>
    <w:rsid w:val="00906407"/>
    <w:rsid w:val="00911DF3"/>
    <w:rsid w:val="00913A73"/>
    <w:rsid w:val="00913DFB"/>
    <w:rsid w:val="009161C4"/>
    <w:rsid w:val="00926394"/>
    <w:rsid w:val="009266DF"/>
    <w:rsid w:val="009300AD"/>
    <w:rsid w:val="009327DD"/>
    <w:rsid w:val="00932C5C"/>
    <w:rsid w:val="00943D7F"/>
    <w:rsid w:val="00944298"/>
    <w:rsid w:val="00946EF1"/>
    <w:rsid w:val="009555F7"/>
    <w:rsid w:val="009577BF"/>
    <w:rsid w:val="009639E6"/>
    <w:rsid w:val="00971258"/>
    <w:rsid w:val="009712D7"/>
    <w:rsid w:val="0097310C"/>
    <w:rsid w:val="0097353D"/>
    <w:rsid w:val="0097522F"/>
    <w:rsid w:val="00976150"/>
    <w:rsid w:val="0097676C"/>
    <w:rsid w:val="009933D0"/>
    <w:rsid w:val="009A2FBF"/>
    <w:rsid w:val="009B2F96"/>
    <w:rsid w:val="009C213F"/>
    <w:rsid w:val="009C34DB"/>
    <w:rsid w:val="009C6424"/>
    <w:rsid w:val="009D5780"/>
    <w:rsid w:val="009E1E5A"/>
    <w:rsid w:val="009E3E90"/>
    <w:rsid w:val="009F2B54"/>
    <w:rsid w:val="009F30B3"/>
    <w:rsid w:val="009F33DC"/>
    <w:rsid w:val="009F3CA9"/>
    <w:rsid w:val="009F3ECB"/>
    <w:rsid w:val="009F6E47"/>
    <w:rsid w:val="00A01405"/>
    <w:rsid w:val="00A04664"/>
    <w:rsid w:val="00A10689"/>
    <w:rsid w:val="00A11F35"/>
    <w:rsid w:val="00A126FE"/>
    <w:rsid w:val="00A1494C"/>
    <w:rsid w:val="00A27BE5"/>
    <w:rsid w:val="00A3229D"/>
    <w:rsid w:val="00A34C47"/>
    <w:rsid w:val="00A368BB"/>
    <w:rsid w:val="00A370F8"/>
    <w:rsid w:val="00A4201F"/>
    <w:rsid w:val="00A469DE"/>
    <w:rsid w:val="00A50C6C"/>
    <w:rsid w:val="00A5157B"/>
    <w:rsid w:val="00A532A5"/>
    <w:rsid w:val="00A5690C"/>
    <w:rsid w:val="00A663B4"/>
    <w:rsid w:val="00A73017"/>
    <w:rsid w:val="00A82D95"/>
    <w:rsid w:val="00A836B4"/>
    <w:rsid w:val="00A86D6C"/>
    <w:rsid w:val="00AA10D7"/>
    <w:rsid w:val="00AA1CD3"/>
    <w:rsid w:val="00AA3FB1"/>
    <w:rsid w:val="00AA4A53"/>
    <w:rsid w:val="00AC51B6"/>
    <w:rsid w:val="00AC7B9F"/>
    <w:rsid w:val="00AD067E"/>
    <w:rsid w:val="00AD3C46"/>
    <w:rsid w:val="00AD527C"/>
    <w:rsid w:val="00AD7E5D"/>
    <w:rsid w:val="00AE2170"/>
    <w:rsid w:val="00AE5F95"/>
    <w:rsid w:val="00AE7FE8"/>
    <w:rsid w:val="00AF3BC0"/>
    <w:rsid w:val="00AF3C3A"/>
    <w:rsid w:val="00B048D6"/>
    <w:rsid w:val="00B05AA4"/>
    <w:rsid w:val="00B0717C"/>
    <w:rsid w:val="00B2440B"/>
    <w:rsid w:val="00B35805"/>
    <w:rsid w:val="00B364D1"/>
    <w:rsid w:val="00B36B79"/>
    <w:rsid w:val="00B434B6"/>
    <w:rsid w:val="00B515D8"/>
    <w:rsid w:val="00B55491"/>
    <w:rsid w:val="00B5642C"/>
    <w:rsid w:val="00B56879"/>
    <w:rsid w:val="00B57FCE"/>
    <w:rsid w:val="00B600E8"/>
    <w:rsid w:val="00B67E4E"/>
    <w:rsid w:val="00B71C9D"/>
    <w:rsid w:val="00B72DF9"/>
    <w:rsid w:val="00B80422"/>
    <w:rsid w:val="00B90FB4"/>
    <w:rsid w:val="00B91DF9"/>
    <w:rsid w:val="00B92A3C"/>
    <w:rsid w:val="00BA03F2"/>
    <w:rsid w:val="00BA65CC"/>
    <w:rsid w:val="00BA6813"/>
    <w:rsid w:val="00BA6E30"/>
    <w:rsid w:val="00BB03D7"/>
    <w:rsid w:val="00BB11EB"/>
    <w:rsid w:val="00BB313A"/>
    <w:rsid w:val="00BC27D5"/>
    <w:rsid w:val="00BC4346"/>
    <w:rsid w:val="00BD441E"/>
    <w:rsid w:val="00BD7037"/>
    <w:rsid w:val="00BE2A39"/>
    <w:rsid w:val="00BF18D4"/>
    <w:rsid w:val="00BF7432"/>
    <w:rsid w:val="00C00043"/>
    <w:rsid w:val="00C13894"/>
    <w:rsid w:val="00C2448F"/>
    <w:rsid w:val="00C307D3"/>
    <w:rsid w:val="00C3141C"/>
    <w:rsid w:val="00C374EC"/>
    <w:rsid w:val="00C4280A"/>
    <w:rsid w:val="00C43FF4"/>
    <w:rsid w:val="00C4651A"/>
    <w:rsid w:val="00C52A3F"/>
    <w:rsid w:val="00C530E9"/>
    <w:rsid w:val="00C67C30"/>
    <w:rsid w:val="00C71EA1"/>
    <w:rsid w:val="00C72DC4"/>
    <w:rsid w:val="00C80778"/>
    <w:rsid w:val="00C8285C"/>
    <w:rsid w:val="00C83124"/>
    <w:rsid w:val="00C83747"/>
    <w:rsid w:val="00C864A5"/>
    <w:rsid w:val="00C9004E"/>
    <w:rsid w:val="00C941CB"/>
    <w:rsid w:val="00C95DA0"/>
    <w:rsid w:val="00C96239"/>
    <w:rsid w:val="00C9677F"/>
    <w:rsid w:val="00C96C79"/>
    <w:rsid w:val="00C96F4F"/>
    <w:rsid w:val="00CA123B"/>
    <w:rsid w:val="00CB612C"/>
    <w:rsid w:val="00CD4523"/>
    <w:rsid w:val="00CD6093"/>
    <w:rsid w:val="00CD6C07"/>
    <w:rsid w:val="00CE2D1D"/>
    <w:rsid w:val="00CF3340"/>
    <w:rsid w:val="00CF6B26"/>
    <w:rsid w:val="00D01314"/>
    <w:rsid w:val="00D0366E"/>
    <w:rsid w:val="00D03D14"/>
    <w:rsid w:val="00D07384"/>
    <w:rsid w:val="00D14D76"/>
    <w:rsid w:val="00D17483"/>
    <w:rsid w:val="00D3105A"/>
    <w:rsid w:val="00D32142"/>
    <w:rsid w:val="00D400D5"/>
    <w:rsid w:val="00D4226E"/>
    <w:rsid w:val="00D46BBC"/>
    <w:rsid w:val="00D46C0A"/>
    <w:rsid w:val="00D46E25"/>
    <w:rsid w:val="00D46E3C"/>
    <w:rsid w:val="00D816D9"/>
    <w:rsid w:val="00D8514F"/>
    <w:rsid w:val="00D93386"/>
    <w:rsid w:val="00DA3744"/>
    <w:rsid w:val="00DA4F15"/>
    <w:rsid w:val="00DB2630"/>
    <w:rsid w:val="00DB33CB"/>
    <w:rsid w:val="00DB6D32"/>
    <w:rsid w:val="00DB759D"/>
    <w:rsid w:val="00DD4DBF"/>
    <w:rsid w:val="00DE1595"/>
    <w:rsid w:val="00DE2DA6"/>
    <w:rsid w:val="00DE524A"/>
    <w:rsid w:val="00DE7E5B"/>
    <w:rsid w:val="00DF2160"/>
    <w:rsid w:val="00DF4C7C"/>
    <w:rsid w:val="00E072E8"/>
    <w:rsid w:val="00E13F86"/>
    <w:rsid w:val="00E16B43"/>
    <w:rsid w:val="00E224CC"/>
    <w:rsid w:val="00E26CD4"/>
    <w:rsid w:val="00E470E4"/>
    <w:rsid w:val="00E47BBE"/>
    <w:rsid w:val="00E505F1"/>
    <w:rsid w:val="00E522DE"/>
    <w:rsid w:val="00E527FD"/>
    <w:rsid w:val="00E556F0"/>
    <w:rsid w:val="00E6123A"/>
    <w:rsid w:val="00E7299F"/>
    <w:rsid w:val="00E8427E"/>
    <w:rsid w:val="00E84B2F"/>
    <w:rsid w:val="00E87C06"/>
    <w:rsid w:val="00E97DD6"/>
    <w:rsid w:val="00EA6C10"/>
    <w:rsid w:val="00EA78D6"/>
    <w:rsid w:val="00EB5DAD"/>
    <w:rsid w:val="00EC5D5B"/>
    <w:rsid w:val="00ED1337"/>
    <w:rsid w:val="00ED1BAF"/>
    <w:rsid w:val="00ED3F8A"/>
    <w:rsid w:val="00EE765E"/>
    <w:rsid w:val="00EE7F85"/>
    <w:rsid w:val="00EF320B"/>
    <w:rsid w:val="00F02C44"/>
    <w:rsid w:val="00F02CDA"/>
    <w:rsid w:val="00F03BFF"/>
    <w:rsid w:val="00F068CA"/>
    <w:rsid w:val="00F136A0"/>
    <w:rsid w:val="00F1458B"/>
    <w:rsid w:val="00F1568F"/>
    <w:rsid w:val="00F202CA"/>
    <w:rsid w:val="00F225AB"/>
    <w:rsid w:val="00F2640C"/>
    <w:rsid w:val="00F353B8"/>
    <w:rsid w:val="00F379B1"/>
    <w:rsid w:val="00F46E84"/>
    <w:rsid w:val="00F50BB6"/>
    <w:rsid w:val="00F55E60"/>
    <w:rsid w:val="00F60D46"/>
    <w:rsid w:val="00F632F5"/>
    <w:rsid w:val="00F763B7"/>
    <w:rsid w:val="00F80387"/>
    <w:rsid w:val="00F84A77"/>
    <w:rsid w:val="00F863D0"/>
    <w:rsid w:val="00F87AF4"/>
    <w:rsid w:val="00F87D10"/>
    <w:rsid w:val="00F947FB"/>
    <w:rsid w:val="00FA00EA"/>
    <w:rsid w:val="00FB4932"/>
    <w:rsid w:val="00FB5CCB"/>
    <w:rsid w:val="00FC03C2"/>
    <w:rsid w:val="00FC7630"/>
    <w:rsid w:val="00FC7CFF"/>
    <w:rsid w:val="00FD4358"/>
    <w:rsid w:val="00FD5377"/>
    <w:rsid w:val="00FD7E11"/>
    <w:rsid w:val="00FE39B9"/>
    <w:rsid w:val="00FE4B27"/>
    <w:rsid w:val="00FF237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2F52B"/>
  <w15:docId w15:val="{0766D29F-AC15-314B-8D91-AAC5638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F3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trong">
    <w:name w:val="Strong"/>
    <w:basedOn w:val="DefaultParagraphFont"/>
    <w:uiPriority w:val="22"/>
    <w:qFormat/>
    <w:rsid w:val="009E1E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E8"/>
    <w:rPr>
      <w:b/>
      <w:bCs/>
    </w:rPr>
  </w:style>
  <w:style w:type="paragraph" w:styleId="ListParagraph">
    <w:name w:val="List Paragraph"/>
    <w:basedOn w:val="Normal"/>
    <w:uiPriority w:val="34"/>
    <w:rsid w:val="0050079B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74514A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BD44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choene-orte" TargetMode="External"/><Relationship Id="rId13" Type="http://schemas.openxmlformats.org/officeDocument/2006/relationships/hyperlink" Target="https://www.bak.admin.ch/bak/fr/home/baukultur/isos-und-ortsbildschutz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myswitzerland.com/beaux-sites" TargetMode="External"/><Relationship Id="rId12" Type="http://schemas.openxmlformats.org/officeDocument/2006/relationships/hyperlink" Target="http://myswitzerland.com/beaux-sites" TargetMode="External"/><Relationship Id="rId17" Type="http://schemas.openxmlformats.org/officeDocument/2006/relationships/hyperlink" Target="mailto:oliver.martin@bak.admin.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rner.stnet.ch/media-ch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net.ch/app/uploads/2022/05/ST_BAK_ONEPAGER_FR-Komm-BAK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eronique.kanel@switzerland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4kD0NRvOqA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wisstravelcenter.ch/fr/details/?tx_shop%5Bview%5D=detail&amp;tx_shop%5BproductId%5D=17661" TargetMode="External"/><Relationship Id="rId14" Type="http://schemas.openxmlformats.org/officeDocument/2006/relationships/hyperlink" Target="http://myswitzerland.com/grandtou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Aude Cometta</cp:lastModifiedBy>
  <cp:revision>36</cp:revision>
  <cp:lastPrinted>2022-04-27T08:18:00Z</cp:lastPrinted>
  <dcterms:created xsi:type="dcterms:W3CDTF">2019-10-09T08:33:00Z</dcterms:created>
  <dcterms:modified xsi:type="dcterms:W3CDTF">2022-05-04T11:37:00Z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