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C8E5" w14:textId="6B74E44C" w:rsidR="007D6F67" w:rsidRDefault="007E14C4" w:rsidP="00A532A5">
      <w:pPr>
        <w:jc w:val="right"/>
      </w:pPr>
      <w:r>
        <w:t xml:space="preserve"> </w:t>
      </w:r>
      <w:r w:rsidR="00796FDC">
        <w:t>Zürich</w:t>
      </w:r>
      <w:r w:rsidR="00A532A5">
        <w:t xml:space="preserve">, </w:t>
      </w:r>
      <w:r w:rsidR="00796FDC" w:rsidRPr="00BF44B9">
        <w:t>1</w:t>
      </w:r>
      <w:r w:rsidR="00281039" w:rsidRPr="00BF44B9">
        <w:t>6</w:t>
      </w:r>
      <w:r w:rsidR="00796FDC">
        <w:t>. Mai 2022</w:t>
      </w:r>
    </w:p>
    <w:p w14:paraId="071AE0F9" w14:textId="61EFCE62" w:rsidR="00A532A5" w:rsidRDefault="00A532A5" w:rsidP="00A532A5"/>
    <w:p w14:paraId="47CD75D8" w14:textId="302EBD0E" w:rsidR="00064E52" w:rsidRDefault="00064E52" w:rsidP="00A532A5"/>
    <w:p w14:paraId="0C1796E9" w14:textId="103D741A" w:rsidR="00064E52" w:rsidRPr="00064E52" w:rsidRDefault="007E14C4" w:rsidP="00A532A5">
      <w:pPr>
        <w:rPr>
          <w:b/>
          <w:bCs/>
        </w:rPr>
      </w:pPr>
      <w:r>
        <w:rPr>
          <w:b/>
          <w:bCs/>
        </w:rPr>
        <w:t>Nachhaltige</w:t>
      </w:r>
      <w:r w:rsidR="00064E52" w:rsidRPr="00064E52">
        <w:rPr>
          <w:b/>
          <w:bCs/>
        </w:rPr>
        <w:t xml:space="preserve"> Schweizer Tourismusprodukte neu</w:t>
      </w:r>
      <w:r w:rsidR="00064E52">
        <w:rPr>
          <w:b/>
          <w:bCs/>
        </w:rPr>
        <w:t xml:space="preserve"> weltweit</w:t>
      </w:r>
      <w:r w:rsidR="00064E52" w:rsidRPr="00064E52">
        <w:rPr>
          <w:b/>
          <w:bCs/>
        </w:rPr>
        <w:t xml:space="preserve"> </w:t>
      </w:r>
      <w:r w:rsidR="00EC32CF">
        <w:rPr>
          <w:b/>
          <w:bCs/>
        </w:rPr>
        <w:t>buchbar</w:t>
      </w:r>
      <w:r w:rsidR="00CD55E7">
        <w:rPr>
          <w:b/>
          <w:bCs/>
        </w:rPr>
        <w:t xml:space="preserve"> </w:t>
      </w:r>
      <w:r w:rsidR="00064E52" w:rsidRPr="00064E52">
        <w:rPr>
          <w:b/>
          <w:bCs/>
        </w:rPr>
        <w:t xml:space="preserve">bei Kuoni </w:t>
      </w:r>
      <w:proofErr w:type="spellStart"/>
      <w:r w:rsidR="00064E52" w:rsidRPr="00064E52">
        <w:rPr>
          <w:b/>
          <w:bCs/>
        </w:rPr>
        <w:t>Tumlare</w:t>
      </w:r>
      <w:proofErr w:type="spellEnd"/>
      <w:r w:rsidR="00064E52" w:rsidRPr="00064E52">
        <w:rPr>
          <w:b/>
          <w:bCs/>
        </w:rPr>
        <w:t>.</w:t>
      </w:r>
    </w:p>
    <w:p w14:paraId="6DF95E19" w14:textId="4F1ADBEA" w:rsidR="00064E52" w:rsidRDefault="00064E52" w:rsidP="00A532A5"/>
    <w:p w14:paraId="54738529" w14:textId="59EA14BE" w:rsidR="00064E52" w:rsidRDefault="00064E52" w:rsidP="00A532A5">
      <w:pPr>
        <w:rPr>
          <w:b/>
          <w:bCs/>
        </w:rPr>
      </w:pPr>
      <w:r w:rsidRPr="00064E52">
        <w:rPr>
          <w:b/>
          <w:bCs/>
        </w:rPr>
        <w:t>Nachhaltige Angebote aus dem Schweizer Tourismus werden neu weltweit</w:t>
      </w:r>
      <w:r w:rsidR="00B278C9">
        <w:rPr>
          <w:b/>
          <w:bCs/>
        </w:rPr>
        <w:t xml:space="preserve"> </w:t>
      </w:r>
      <w:r w:rsidRPr="00064E52">
        <w:rPr>
          <w:b/>
          <w:bCs/>
        </w:rPr>
        <w:t xml:space="preserve">vermarktet. Nach der Lancierung der Bewegung «Swisstainable» durch </w:t>
      </w:r>
      <w:r w:rsidR="00B278C9">
        <w:rPr>
          <w:b/>
          <w:bCs/>
        </w:rPr>
        <w:t>Schweiz Tourismus (ST) gemeinsam mit der</w:t>
      </w:r>
      <w:r w:rsidRPr="00064E52">
        <w:rPr>
          <w:b/>
          <w:bCs/>
        </w:rPr>
        <w:t xml:space="preserve"> gesamt</w:t>
      </w:r>
      <w:r w:rsidR="00B278C9">
        <w:rPr>
          <w:b/>
          <w:bCs/>
        </w:rPr>
        <w:t>en</w:t>
      </w:r>
      <w:r w:rsidRPr="00064E52">
        <w:rPr>
          <w:b/>
          <w:bCs/>
        </w:rPr>
        <w:t xml:space="preserve"> Branche im letzten Jahr </w:t>
      </w:r>
      <w:r>
        <w:rPr>
          <w:b/>
          <w:bCs/>
        </w:rPr>
        <w:t xml:space="preserve">ist dies nun die Weltpremiere mit einem direkt </w:t>
      </w:r>
      <w:r w:rsidRPr="008506F6">
        <w:rPr>
          <w:b/>
          <w:bCs/>
        </w:rPr>
        <w:t xml:space="preserve">buchbaren Angebotsportfolio zum Thema «Swisstainable». ST und </w:t>
      </w:r>
      <w:r w:rsidR="00256AA8" w:rsidRPr="008506F6">
        <w:rPr>
          <w:b/>
          <w:bCs/>
        </w:rPr>
        <w:t>das</w:t>
      </w:r>
      <w:r w:rsidRPr="008506F6">
        <w:rPr>
          <w:b/>
          <w:bCs/>
        </w:rPr>
        <w:t xml:space="preserve"> global tätige </w:t>
      </w:r>
      <w:r w:rsidR="00256AA8" w:rsidRPr="008506F6">
        <w:rPr>
          <w:b/>
          <w:bCs/>
        </w:rPr>
        <w:t>Destination-Management-Unternehmen</w:t>
      </w:r>
      <w:r w:rsidRPr="008506F6">
        <w:rPr>
          <w:b/>
          <w:bCs/>
        </w:rPr>
        <w:t xml:space="preserve"> Kuoni Tumlare gehen zu diesem Zweck eine Kooperation ein.</w:t>
      </w:r>
    </w:p>
    <w:p w14:paraId="66C15C54" w14:textId="22FFEBB8" w:rsidR="00064E52" w:rsidRDefault="00064E52" w:rsidP="00A532A5">
      <w:pPr>
        <w:rPr>
          <w:b/>
          <w:bCs/>
        </w:rPr>
      </w:pPr>
    </w:p>
    <w:p w14:paraId="060078A5" w14:textId="110A82A7" w:rsidR="00245FD1" w:rsidRDefault="00B278C9" w:rsidP="00245FD1">
      <w:r>
        <w:t>N</w:t>
      </w:r>
      <w:r w:rsidR="00064E52" w:rsidRPr="00064E52">
        <w:t>achhaltige</w:t>
      </w:r>
      <w:r>
        <w:t>s</w:t>
      </w:r>
      <w:r w:rsidR="00064E52" w:rsidRPr="00064E52">
        <w:t xml:space="preserve"> </w:t>
      </w:r>
      <w:r w:rsidR="00E27146">
        <w:t>Reisen</w:t>
      </w:r>
      <w:r w:rsidR="00064E52" w:rsidRPr="00064E52">
        <w:t xml:space="preserve"> </w:t>
      </w:r>
      <w:r w:rsidR="00245FD1">
        <w:t>ist ein globales Bedürfnis</w:t>
      </w:r>
      <w:r w:rsidR="00E27146">
        <w:t>, nicht erst seit der Pandemie</w:t>
      </w:r>
      <w:r w:rsidR="00245FD1">
        <w:t>. 2021 wurde</w:t>
      </w:r>
      <w:r>
        <w:t xml:space="preserve"> </w:t>
      </w:r>
      <w:r w:rsidR="00245FD1">
        <w:t xml:space="preserve">von ST und der gesamten Tourismusbranche </w:t>
      </w:r>
      <w:r>
        <w:t xml:space="preserve">deshalb </w:t>
      </w:r>
      <w:r w:rsidR="00245FD1">
        <w:t xml:space="preserve">die </w:t>
      </w:r>
      <w:r w:rsidR="00245FD1" w:rsidRPr="00EC32CF">
        <w:t>Bewegung «</w:t>
      </w:r>
      <w:proofErr w:type="spellStart"/>
      <w:r w:rsidR="00245FD1" w:rsidRPr="00EC32CF">
        <w:t>Swisstainable</w:t>
      </w:r>
      <w:proofErr w:type="spellEnd"/>
      <w:r w:rsidR="00245FD1" w:rsidRPr="00EC32CF">
        <w:t>» lanciert</w:t>
      </w:r>
      <w:r w:rsidR="00245FD1">
        <w:t xml:space="preserve"> zur Förderung des nachhaltigen Tourismus in der Schweiz. </w:t>
      </w:r>
      <w:r w:rsidR="00671363">
        <w:t>Dabei wird</w:t>
      </w:r>
      <w:r w:rsidR="001220F3">
        <w:t xml:space="preserve"> Nachhaltigkeit</w:t>
      </w:r>
      <w:r w:rsidR="00245FD1" w:rsidRPr="00245FD1">
        <w:t xml:space="preserve"> in allen ihren Dimensionen</w:t>
      </w:r>
      <w:r w:rsidR="00671363">
        <w:t xml:space="preserve"> verstanden</w:t>
      </w:r>
      <w:r>
        <w:t>:</w:t>
      </w:r>
      <w:r w:rsidR="00245FD1" w:rsidRPr="00245FD1">
        <w:t xml:space="preserve"> der Ökologie, der Wirtschaft sowie auch der Gesellschaft</w:t>
      </w:r>
      <w:r w:rsidR="001220F3">
        <w:t>.</w:t>
      </w:r>
    </w:p>
    <w:p w14:paraId="46360D06" w14:textId="229E665D" w:rsidR="00245FD1" w:rsidRDefault="00245FD1" w:rsidP="00245FD1"/>
    <w:p w14:paraId="31C9C6B1" w14:textId="396E25D5" w:rsidR="00245FD1" w:rsidRPr="00245FD1" w:rsidRDefault="00245FD1" w:rsidP="00245FD1">
      <w:pPr>
        <w:rPr>
          <w:b/>
          <w:bCs/>
        </w:rPr>
      </w:pPr>
      <w:r w:rsidRPr="00245FD1">
        <w:rPr>
          <w:b/>
          <w:bCs/>
        </w:rPr>
        <w:t>Zum ersten Mal: nachhaltiger Schweizer Tourismus weltweit buchbar</w:t>
      </w:r>
    </w:p>
    <w:p w14:paraId="7112CDD0" w14:textId="58E5224E" w:rsidR="006E654C" w:rsidRPr="002253C2" w:rsidRDefault="009D5DE3" w:rsidP="00245FD1">
      <w:pPr>
        <w:rPr>
          <w:color w:val="000000" w:themeColor="text1"/>
        </w:rPr>
      </w:pPr>
      <w:r w:rsidRPr="008506F6">
        <w:t xml:space="preserve">Kuoni Tumlare, global aktiver und renommierter </w:t>
      </w:r>
      <w:r w:rsidR="00256AA8" w:rsidRPr="008506F6">
        <w:t>Akteur im Destination Management</w:t>
      </w:r>
      <w:r w:rsidRPr="008506F6">
        <w:t xml:space="preserve">, und ST unterschrieben </w:t>
      </w:r>
      <w:r w:rsidR="00281039" w:rsidRPr="008506F6">
        <w:t>letzte Woche</w:t>
      </w:r>
      <w:r w:rsidR="00414E27" w:rsidRPr="008506F6">
        <w:t xml:space="preserve"> in Zürich</w:t>
      </w:r>
      <w:r w:rsidRPr="008506F6">
        <w:t xml:space="preserve"> ein «</w:t>
      </w:r>
      <w:r w:rsidR="00E27146" w:rsidRPr="008506F6">
        <w:t>Memorandum</w:t>
      </w:r>
      <w:r w:rsidRPr="008506F6">
        <w:t xml:space="preserve"> of Understanding»</w:t>
      </w:r>
      <w:r w:rsidR="00414E27" w:rsidRPr="008506F6">
        <w:t xml:space="preserve"> (MoU)</w:t>
      </w:r>
      <w:r w:rsidRPr="008506F6">
        <w:t xml:space="preserve"> mit dem Ziel der Entwicklung und des weltweiten Verkaufs von nachhaltigen Schweizer Tourismusprodukten im Lauf der nächsten drei Jahre. </w:t>
      </w:r>
      <w:r w:rsidR="00B278C9" w:rsidRPr="008506F6">
        <w:t xml:space="preserve">Damit werden erstmals explizit </w:t>
      </w:r>
      <w:r w:rsidR="002338EF" w:rsidRPr="008506F6">
        <w:t xml:space="preserve">nachhaltige </w:t>
      </w:r>
      <w:r w:rsidR="00B278C9" w:rsidRPr="008506F6">
        <w:t>touristische Erlebnisse und</w:t>
      </w:r>
      <w:r w:rsidR="00B278C9">
        <w:t xml:space="preserve"> Angebote in der Schweiz weltweit buchbar. </w:t>
      </w:r>
      <w:r w:rsidRPr="00AE77A4">
        <w:t xml:space="preserve">Im Vordergrund stehen </w:t>
      </w:r>
      <w:r w:rsidR="00B278C9">
        <w:t xml:space="preserve">dabei </w:t>
      </w:r>
      <w:r w:rsidRPr="00AE77A4">
        <w:t>die Naturnähe, das authentische Erlebnis der lokalen Kultur sowie auch die Verlängerung de</w:t>
      </w:r>
      <w:r w:rsidR="00B278C9">
        <w:t>r</w:t>
      </w:r>
      <w:r w:rsidRPr="00AE77A4">
        <w:t xml:space="preserve"> Aufenthalts</w:t>
      </w:r>
      <w:r w:rsidR="00B278C9">
        <w:t>dauer</w:t>
      </w:r>
      <w:r w:rsidRPr="00AE77A4">
        <w:t xml:space="preserve"> in der Schweiz</w:t>
      </w:r>
      <w:r>
        <w:t>, ganz gemäss der Nachhaltigkeits</w:t>
      </w:r>
      <w:r w:rsidR="001220F3">
        <w:t>strategie</w:t>
      </w:r>
      <w:r>
        <w:t xml:space="preserve"> von ST.</w:t>
      </w:r>
      <w:r w:rsidR="00414E27">
        <w:t xml:space="preserve"> Martin Nydegger, Direktor ST, freut sich über die Zusammenarbeit: </w:t>
      </w:r>
      <w:r w:rsidR="00414E27" w:rsidRPr="000C6EE8">
        <w:t>«Ich bin stolz, diese Weltpremiere im Namen des nachhaltigen Schweizer Tourismus zu unterschreiben. Wir profitieren von der weltweiten Verankerung von Kuoni Tumlare und dem entsprechenden Schaufenster für unsere Produkte</w:t>
      </w:r>
      <w:r w:rsidR="00C55718" w:rsidRPr="000C6EE8">
        <w:t xml:space="preserve">. </w:t>
      </w:r>
      <w:r w:rsidR="008E2265" w:rsidRPr="008E2265">
        <w:t xml:space="preserve">Dank der Zusammenarbeit mit Kuoni </w:t>
      </w:r>
      <w:proofErr w:type="spellStart"/>
      <w:r w:rsidR="008E2265" w:rsidRPr="008E2265">
        <w:t>Tumlare</w:t>
      </w:r>
      <w:proofErr w:type="spellEnd"/>
      <w:r w:rsidR="008E2265" w:rsidRPr="008E2265">
        <w:t xml:space="preserve"> werden die </w:t>
      </w:r>
      <w:proofErr w:type="spellStart"/>
      <w:r w:rsidR="008E2265" w:rsidRPr="008E2265">
        <w:t>Swisstainable</w:t>
      </w:r>
      <w:proofErr w:type="spellEnd"/>
      <w:r w:rsidR="008E2265" w:rsidRPr="008E2265">
        <w:t xml:space="preserve">-Angebote deutlich </w:t>
      </w:r>
      <w:r w:rsidR="008E2265">
        <w:t>sichtbarer</w:t>
      </w:r>
      <w:r w:rsidR="008E2265" w:rsidRPr="008E2265">
        <w:t xml:space="preserve"> und</w:t>
      </w:r>
      <w:r w:rsidR="00CA471D">
        <w:t>,</w:t>
      </w:r>
      <w:r w:rsidR="008E2265" w:rsidRPr="008E2265">
        <w:t xml:space="preserve"> vor allem, ganz konkret buchbar</w:t>
      </w:r>
      <w:r w:rsidR="00414E27" w:rsidRPr="000C6EE8">
        <w:t>».</w:t>
      </w:r>
      <w:r w:rsidR="00F72375" w:rsidRPr="000C6EE8">
        <w:t xml:space="preserve"> Und </w:t>
      </w:r>
      <w:r w:rsidR="00F72375" w:rsidRPr="002253C2">
        <w:rPr>
          <w:color w:val="000000" w:themeColor="text1"/>
        </w:rPr>
        <w:t xml:space="preserve">Shinji </w:t>
      </w:r>
      <w:proofErr w:type="spellStart"/>
      <w:r w:rsidR="00F72375" w:rsidRPr="002253C2">
        <w:rPr>
          <w:color w:val="000000" w:themeColor="text1"/>
        </w:rPr>
        <w:t>Kamio</w:t>
      </w:r>
      <w:proofErr w:type="spellEnd"/>
      <w:r w:rsidR="00F72375" w:rsidRPr="002253C2">
        <w:rPr>
          <w:color w:val="000000" w:themeColor="text1"/>
        </w:rPr>
        <w:t xml:space="preserve">, CEO Kuoni </w:t>
      </w:r>
      <w:proofErr w:type="spellStart"/>
      <w:r w:rsidR="00F72375" w:rsidRPr="002253C2">
        <w:rPr>
          <w:color w:val="000000" w:themeColor="text1"/>
        </w:rPr>
        <w:t>Tumlare</w:t>
      </w:r>
      <w:proofErr w:type="spellEnd"/>
      <w:r w:rsidR="00F72375" w:rsidRPr="002253C2">
        <w:rPr>
          <w:color w:val="000000" w:themeColor="text1"/>
        </w:rPr>
        <w:t xml:space="preserve">, </w:t>
      </w:r>
      <w:r w:rsidR="00B701AA" w:rsidRPr="002253C2">
        <w:rPr>
          <w:color w:val="000000" w:themeColor="text1"/>
        </w:rPr>
        <w:t>ergänzt</w:t>
      </w:r>
      <w:r w:rsidR="00F72375" w:rsidRPr="002253C2">
        <w:rPr>
          <w:color w:val="000000" w:themeColor="text1"/>
        </w:rPr>
        <w:t>:</w:t>
      </w:r>
      <w:r w:rsidR="00414E27" w:rsidRPr="002253C2">
        <w:rPr>
          <w:color w:val="000000" w:themeColor="text1"/>
        </w:rPr>
        <w:t xml:space="preserve"> </w:t>
      </w:r>
      <w:r w:rsidR="00F72375" w:rsidRPr="002253C2">
        <w:rPr>
          <w:color w:val="000000" w:themeColor="text1"/>
        </w:rPr>
        <w:t xml:space="preserve">«Es ist eine Ehre, von ST als Partner der Wahl ausgewählt worden zu sein, um die Schweiz als das nachhaltigste Reiseziel der Welt zu etablieren und eine nachhaltigere Zukunft für alle aufzubauen. Unsere Partnerschaft mit ST verkörpert </w:t>
      </w:r>
      <w:r w:rsidR="00F72375" w:rsidRPr="009206E3">
        <w:rPr>
          <w:color w:val="000000" w:themeColor="text1"/>
        </w:rPr>
        <w:t xml:space="preserve">unser Engagement für </w:t>
      </w:r>
      <w:r w:rsidR="008506F6" w:rsidRPr="009206E3">
        <w:rPr>
          <w:color w:val="000000" w:themeColor="text1"/>
        </w:rPr>
        <w:t xml:space="preserve">Corporate </w:t>
      </w:r>
      <w:proofErr w:type="spellStart"/>
      <w:r w:rsidR="008506F6" w:rsidRPr="009206E3">
        <w:rPr>
          <w:color w:val="000000" w:themeColor="text1"/>
        </w:rPr>
        <w:t>Social</w:t>
      </w:r>
      <w:proofErr w:type="spellEnd"/>
      <w:r w:rsidR="008506F6" w:rsidRPr="009206E3">
        <w:rPr>
          <w:color w:val="000000" w:themeColor="text1"/>
        </w:rPr>
        <w:t xml:space="preserve"> </w:t>
      </w:r>
      <w:proofErr w:type="spellStart"/>
      <w:r w:rsidR="008506F6" w:rsidRPr="009206E3">
        <w:rPr>
          <w:color w:val="000000" w:themeColor="text1"/>
        </w:rPr>
        <w:t>Responsibility</w:t>
      </w:r>
      <w:proofErr w:type="spellEnd"/>
      <w:r w:rsidR="00F72375" w:rsidRPr="009206E3">
        <w:rPr>
          <w:color w:val="000000" w:themeColor="text1"/>
        </w:rPr>
        <w:t xml:space="preserve"> und Nachhaltigkeit und unterstreicht unser</w:t>
      </w:r>
      <w:r w:rsidR="00F72375" w:rsidRPr="002253C2">
        <w:rPr>
          <w:color w:val="000000" w:themeColor="text1"/>
        </w:rPr>
        <w:t xml:space="preserve"> Versprechen, Menschen einander näher zu bringen und in den Gemeinschaften, in denen wir tätig sind, dauerhafte Veränderungen zu bewirken».</w:t>
      </w:r>
    </w:p>
    <w:p w14:paraId="29DC48FD" w14:textId="77777777" w:rsidR="00F72375" w:rsidRPr="00F72375" w:rsidRDefault="00F72375" w:rsidP="00245FD1">
      <w:pPr>
        <w:rPr>
          <w:color w:val="000000" w:themeColor="text1"/>
        </w:rPr>
      </w:pPr>
    </w:p>
    <w:p w14:paraId="6A2F67AD" w14:textId="062BF5D9" w:rsidR="00414E27" w:rsidRPr="00414E27" w:rsidRDefault="00414E27" w:rsidP="00414E27">
      <w:pPr>
        <w:rPr>
          <w:b/>
          <w:bCs/>
        </w:rPr>
      </w:pPr>
      <w:r w:rsidRPr="00414E27">
        <w:rPr>
          <w:b/>
          <w:bCs/>
        </w:rPr>
        <w:t>Start in den USA, Kanada sowie Südostasien</w:t>
      </w:r>
    </w:p>
    <w:p w14:paraId="2E3AAE5F" w14:textId="5B42F44B" w:rsidR="00414E27" w:rsidRDefault="00414E27" w:rsidP="00414E27">
      <w:r w:rsidRPr="00F72375">
        <w:t xml:space="preserve">Kuoni Tumlare </w:t>
      </w:r>
      <w:r w:rsidR="001220F3" w:rsidRPr="00F72375">
        <w:t>ist in Nordamerika historisch bedingt breit präsent und aktiv. Auch in Südostasien, verfügt das Unternehmen</w:t>
      </w:r>
      <w:r w:rsidRPr="00F72375">
        <w:t xml:space="preserve"> über eine starke Basis an </w:t>
      </w:r>
      <w:r w:rsidR="00B51C62" w:rsidRPr="00F72375">
        <w:t xml:space="preserve">Agentinnen und Agenten sowie </w:t>
      </w:r>
      <w:r w:rsidR="003B39F6" w:rsidRPr="00F72375">
        <w:t>Incentive</w:t>
      </w:r>
      <w:r w:rsidR="00DE1AB7" w:rsidRPr="00F72375">
        <w:t>-</w:t>
      </w:r>
      <w:r w:rsidR="003B39F6" w:rsidRPr="00F72375">
        <w:t>Reise</w:t>
      </w:r>
      <w:r w:rsidR="00DE1AB7" w:rsidRPr="00F72375">
        <w:t>fachleute</w:t>
      </w:r>
      <w:r w:rsidR="00EC32CF">
        <w:t>n</w:t>
      </w:r>
      <w:r w:rsidRPr="00F72375">
        <w:t xml:space="preserve">. </w:t>
      </w:r>
      <w:r w:rsidR="00B51C62" w:rsidRPr="00F72375">
        <w:t>Darüber hinaus ist der Trend des nachhaltigen Reisens in diesen Märkten besonders relevant. Aus diesem Grund fokussiert die Zusammenarbeit als erstes die Märkte Nordamerika (USA, Kanada) und Südostasien (Singapur, Malaysia, Indonesien, Thailand</w:t>
      </w:r>
      <w:r w:rsidR="003B39F6" w:rsidRPr="00F72375">
        <w:t>, Philippinen, Vietnam</w:t>
      </w:r>
      <w:r w:rsidR="00B51C62" w:rsidRPr="00F72375">
        <w:t>)</w:t>
      </w:r>
      <w:r w:rsidR="001220F3" w:rsidRPr="00F72375">
        <w:t>, die alle</w:t>
      </w:r>
      <w:r w:rsidR="001220F3">
        <w:t xml:space="preserve"> auch für den Schweizer Tourismus grosse Bedeutung haben (2019: allein aus den USA 2.4 Mio. Hotellogiernächte </w:t>
      </w:r>
      <w:r w:rsidR="00EA0C83">
        <w:t xml:space="preserve">– </w:t>
      </w:r>
      <w:r w:rsidR="001220F3">
        <w:t xml:space="preserve">somit </w:t>
      </w:r>
      <w:r w:rsidR="00EA0C83">
        <w:t>zweitstärkster Auslandsmarkt*)</w:t>
      </w:r>
      <w:r w:rsidR="00B51C62">
        <w:t>.</w:t>
      </w:r>
    </w:p>
    <w:p w14:paraId="6C70D2E2" w14:textId="3F57223C" w:rsidR="00EA0C83" w:rsidRDefault="00EA0C83" w:rsidP="00414E27"/>
    <w:p w14:paraId="0CC934A3" w14:textId="4DAA7FED" w:rsidR="00EA0C83" w:rsidRPr="00414E27" w:rsidRDefault="00EA0C83" w:rsidP="00414E27">
      <w:pPr>
        <w:rPr>
          <w:i/>
          <w:iCs/>
        </w:rPr>
      </w:pPr>
      <w:r w:rsidRPr="00EA0C83">
        <w:rPr>
          <w:i/>
          <w:iCs/>
        </w:rPr>
        <w:t>*Beherbergungsstatistik, Bundesamt für Statistik</w:t>
      </w:r>
      <w:r w:rsidR="00EF3995">
        <w:rPr>
          <w:i/>
          <w:iCs/>
        </w:rPr>
        <w:t>, letztes Jahr vor der Pandemie</w:t>
      </w:r>
      <w:r w:rsidRPr="00EA0C83">
        <w:rPr>
          <w:i/>
          <w:iCs/>
        </w:rPr>
        <w:t>.</w:t>
      </w:r>
    </w:p>
    <w:p w14:paraId="0D2294B4" w14:textId="77777777" w:rsidR="00AF2D3C" w:rsidRDefault="00AF2D3C" w:rsidP="00414E27">
      <w:pPr>
        <w:rPr>
          <w:b/>
          <w:bCs/>
        </w:rPr>
      </w:pPr>
    </w:p>
    <w:p w14:paraId="5BC9210F" w14:textId="7372909C" w:rsidR="00414E27" w:rsidRPr="00B51C62" w:rsidRDefault="00B51C62" w:rsidP="00414E27">
      <w:pPr>
        <w:rPr>
          <w:b/>
          <w:bCs/>
        </w:rPr>
      </w:pPr>
      <w:r w:rsidRPr="00B51C62">
        <w:rPr>
          <w:b/>
          <w:bCs/>
        </w:rPr>
        <w:t>Produkteportfolio</w:t>
      </w:r>
      <w:r>
        <w:rPr>
          <w:b/>
          <w:bCs/>
        </w:rPr>
        <w:t xml:space="preserve"> Zug, Bike, Incentive und Studienreisen</w:t>
      </w:r>
    </w:p>
    <w:p w14:paraId="49D0FC4F" w14:textId="1186C099" w:rsidR="00796FDC" w:rsidRDefault="000277F7" w:rsidP="00796FDC">
      <w:r>
        <w:t xml:space="preserve">Zu Beginn der Kooperation wurden vier Angebotspakete mit den Kernthemen </w:t>
      </w:r>
      <w:r w:rsidR="000B278B">
        <w:t>Zug- oder</w:t>
      </w:r>
      <w:r>
        <w:t xml:space="preserve"> Velo-Ferien</w:t>
      </w:r>
      <w:r w:rsidR="000B278B">
        <w:t xml:space="preserve"> für Kleingruppen</w:t>
      </w:r>
      <w:r>
        <w:t>, Incentive- sowie Bildungsreisen erstellt.</w:t>
      </w:r>
      <w:r w:rsidR="00EA0C83">
        <w:t xml:space="preserve"> </w:t>
      </w:r>
      <w:r>
        <w:t xml:space="preserve">ST und Kuoni Tumlare motivieren im Rahmen dieser Zusammenarbeit </w:t>
      </w:r>
      <w:r w:rsidR="00EF3995">
        <w:t>alle</w:t>
      </w:r>
      <w:r w:rsidRPr="000277F7">
        <w:t xml:space="preserve"> Schweizer Tourismusanbieter, sich am </w:t>
      </w:r>
      <w:hyperlink r:id="rId7" w:history="1">
        <w:r w:rsidRPr="000277F7">
          <w:rPr>
            <w:rStyle w:val="Hyperlink"/>
          </w:rPr>
          <w:t>Programm «Swisstainable»</w:t>
        </w:r>
      </w:hyperlink>
      <w:r w:rsidRPr="000277F7">
        <w:t xml:space="preserve"> zu beteiligen und</w:t>
      </w:r>
      <w:r w:rsidR="00104F7D">
        <w:t xml:space="preserve"> </w:t>
      </w:r>
      <w:r w:rsidRPr="000277F7">
        <w:t xml:space="preserve">Teil der </w:t>
      </w:r>
      <w:r>
        <w:t>neuen</w:t>
      </w:r>
      <w:r w:rsidRPr="000277F7">
        <w:t xml:space="preserve"> Produktpalette von Kuoni Tumlare zu werden</w:t>
      </w:r>
      <w:r>
        <w:t xml:space="preserve">. Auf der anderen Seite steht das Verkaufspersonal von Kuoni Tumlare weltweit im Fokus, das im Thema «Swisstainable» ausgebildet wird. </w:t>
      </w:r>
    </w:p>
    <w:p w14:paraId="2AA9C87F" w14:textId="77777777" w:rsidR="00EA0C83" w:rsidRPr="00AE77A4" w:rsidRDefault="00EA0C83" w:rsidP="00796FDC"/>
    <w:p w14:paraId="2DFF4B03" w14:textId="5DBF3329" w:rsidR="00BB313A" w:rsidRPr="00EC32CF" w:rsidRDefault="0062226C" w:rsidP="00796FDC">
      <w:pPr>
        <w:outlineLvl w:val="0"/>
        <w:rPr>
          <w:color w:val="000000" w:themeColor="text1"/>
        </w:rPr>
      </w:pPr>
      <w:r w:rsidRPr="00EC32CF">
        <w:rPr>
          <w:b/>
          <w:bCs/>
          <w:color w:val="000000" w:themeColor="text1"/>
        </w:rPr>
        <w:t>Bildmaterial</w:t>
      </w:r>
      <w:r w:rsidR="006D621B" w:rsidRPr="00EC32CF">
        <w:rPr>
          <w:b/>
          <w:bCs/>
          <w:color w:val="000000" w:themeColor="text1"/>
        </w:rPr>
        <w:t>:</w:t>
      </w:r>
      <w:r w:rsidR="006D621B" w:rsidRPr="00EC32CF">
        <w:rPr>
          <w:b/>
          <w:bCs/>
          <w:color w:val="000000" w:themeColor="text1"/>
        </w:rPr>
        <w:br/>
      </w:r>
      <w:hyperlink r:id="rId8" w:history="1">
        <w:r w:rsidRPr="00EC32CF">
          <w:rPr>
            <w:rStyle w:val="Hyperlink"/>
          </w:rPr>
          <w:t xml:space="preserve">Unterzeichnung </w:t>
        </w:r>
        <w:proofErr w:type="spellStart"/>
        <w:r w:rsidRPr="00EC32CF">
          <w:rPr>
            <w:rStyle w:val="Hyperlink"/>
          </w:rPr>
          <w:t>MoU</w:t>
        </w:r>
        <w:proofErr w:type="spellEnd"/>
        <w:r w:rsidR="006D621B" w:rsidRPr="00EC32CF">
          <w:rPr>
            <w:rStyle w:val="Hyperlink"/>
          </w:rPr>
          <w:t xml:space="preserve"> / generische Bilder </w:t>
        </w:r>
        <w:proofErr w:type="spellStart"/>
        <w:r w:rsidR="006D621B" w:rsidRPr="00EC32CF">
          <w:rPr>
            <w:rStyle w:val="Hyperlink"/>
          </w:rPr>
          <w:t>Swisstainable</w:t>
        </w:r>
        <w:proofErr w:type="spellEnd"/>
        <w:r w:rsidR="006D621B" w:rsidRPr="00EC32CF">
          <w:rPr>
            <w:rStyle w:val="Hyperlink"/>
          </w:rPr>
          <w:t xml:space="preserve"> (passend zu den Angebotspaketen)</w:t>
        </w:r>
      </w:hyperlink>
    </w:p>
    <w:p w14:paraId="35ED8FC0" w14:textId="77777777" w:rsidR="00BB313A" w:rsidRDefault="00BB313A" w:rsidP="00A532A5"/>
    <w:p w14:paraId="7DB4BDE5" w14:textId="5642CFFB" w:rsidR="0062226C" w:rsidRDefault="00C62FBD" w:rsidP="00A532A5">
      <w:hyperlink r:id="rId9" w:history="1">
        <w:r w:rsidR="0062226C" w:rsidRPr="0062226C">
          <w:rPr>
            <w:rStyle w:val="Hyperlink"/>
          </w:rPr>
          <w:t>Die Nachhaltigkeitsstrategie «</w:t>
        </w:r>
        <w:proofErr w:type="spellStart"/>
        <w:r w:rsidR="0062226C" w:rsidRPr="0062226C">
          <w:rPr>
            <w:rStyle w:val="Hyperlink"/>
          </w:rPr>
          <w:t>Swisstainable</w:t>
        </w:r>
        <w:proofErr w:type="spellEnd"/>
        <w:r w:rsidR="0062226C" w:rsidRPr="0062226C">
          <w:rPr>
            <w:rStyle w:val="Hyperlink"/>
          </w:rPr>
          <w:t>» von ST</w:t>
        </w:r>
      </w:hyperlink>
    </w:p>
    <w:p w14:paraId="41FF94DA" w14:textId="7E995A35" w:rsidR="00AF2FF7" w:rsidRDefault="00AF2FF7" w:rsidP="00A532A5"/>
    <w:p w14:paraId="5C2692D2" w14:textId="20967D2D" w:rsidR="00AF2FF7" w:rsidRDefault="00C62FBD" w:rsidP="00A532A5">
      <w:pPr>
        <w:rPr>
          <w:rStyle w:val="Hyperlink"/>
        </w:rPr>
      </w:pPr>
      <w:hyperlink r:id="rId10" w:history="1">
        <w:r w:rsidR="00AF2FF7" w:rsidRPr="00AF2FF7">
          <w:rPr>
            <w:rStyle w:val="Hyperlink"/>
          </w:rPr>
          <w:t>Das Programm «Swisstainable» der Schweizer Tourismusbranche</w:t>
        </w:r>
      </w:hyperlink>
    </w:p>
    <w:p w14:paraId="484CD92D" w14:textId="4734652B" w:rsidR="005073DC" w:rsidRDefault="005073DC" w:rsidP="00A532A5">
      <w:pPr>
        <w:rPr>
          <w:rStyle w:val="Hyperlink"/>
        </w:rPr>
      </w:pPr>
    </w:p>
    <w:p w14:paraId="401A09F3" w14:textId="6050D9D1" w:rsidR="005073DC" w:rsidRDefault="00C62FBD" w:rsidP="00A532A5">
      <w:pPr>
        <w:rPr>
          <w:noProof/>
        </w:rPr>
      </w:pPr>
      <w:hyperlink r:id="rId11" w:history="1">
        <w:r w:rsidR="005073DC" w:rsidRPr="005073DC">
          <w:rPr>
            <w:rStyle w:val="Hyperlink"/>
            <w:noProof/>
          </w:rPr>
          <w:t>Kuoni Tumlare</w:t>
        </w:r>
      </w:hyperlink>
    </w:p>
    <w:p w14:paraId="123F392B" w14:textId="77777777" w:rsidR="00BB313A" w:rsidRDefault="00BB313A" w:rsidP="00A532A5"/>
    <w:p w14:paraId="1E80E198" w14:textId="77777777" w:rsidR="00BB313A" w:rsidRDefault="00BB313A" w:rsidP="00A532A5"/>
    <w:p w14:paraId="10E183D2" w14:textId="77777777" w:rsidR="00796FDC" w:rsidRPr="00BB313A" w:rsidRDefault="00796FDC" w:rsidP="00E71987">
      <w:r w:rsidRPr="00BB313A">
        <w:rPr>
          <w:b/>
          <w:bCs/>
        </w:rPr>
        <w:t>Weitere Auskünfte an die Medien erteilt:</w:t>
      </w:r>
      <w:r w:rsidRPr="00BB313A">
        <w:t xml:space="preserve"> </w:t>
      </w:r>
    </w:p>
    <w:p w14:paraId="368AD2A7" w14:textId="77777777" w:rsidR="00796FDC" w:rsidRDefault="00796FDC" w:rsidP="00E71987">
      <w:pPr>
        <w:rPr>
          <w:noProof/>
        </w:rPr>
      </w:pPr>
      <w:r>
        <w:rPr>
          <w:noProof/>
        </w:rPr>
        <w:t>Markus Berger, Leiter</w:t>
      </w:r>
      <w:r w:rsidRPr="00BB313A">
        <w:rPr>
          <w:noProof/>
        </w:rPr>
        <w:t xml:space="preserve"> Unternehmenskommunikation </w:t>
      </w:r>
    </w:p>
    <w:p w14:paraId="06C00F76" w14:textId="77777777" w:rsidR="00796FDC" w:rsidRPr="00BB313A" w:rsidRDefault="00796FDC" w:rsidP="00E71987">
      <w:pPr>
        <w:rPr>
          <w:noProof/>
        </w:rPr>
      </w:pPr>
      <w:r w:rsidRPr="00BB313A">
        <w:rPr>
          <w:noProof/>
        </w:rPr>
        <w:t>Telefo</w:t>
      </w:r>
      <w:r>
        <w:rPr>
          <w:noProof/>
        </w:rPr>
        <w:t xml:space="preserve">n: +41 (0)44 288 12 70, E-Mail: </w:t>
      </w:r>
      <w:hyperlink r:id="rId12" w:history="1">
        <w:r>
          <w:rPr>
            <w:rStyle w:val="Hyperlink"/>
            <w:noProof/>
          </w:rPr>
          <w:t>markus.berger@switzerland.com</w:t>
        </w:r>
      </w:hyperlink>
    </w:p>
    <w:p w14:paraId="111DDD97" w14:textId="77777777" w:rsidR="00796FDC" w:rsidRPr="00BB313A" w:rsidRDefault="00796FDC" w:rsidP="00E71987">
      <w:pPr>
        <w:rPr>
          <w:noProof/>
        </w:rPr>
      </w:pPr>
      <w:r w:rsidRPr="00BB313A">
        <w:rPr>
          <w:noProof/>
        </w:rPr>
        <w:t xml:space="preserve">Medienmitteilung und weitere Informationen unter: </w:t>
      </w:r>
      <w:hyperlink r:id="rId13" w:history="1">
        <w:r w:rsidRPr="00BB313A">
          <w:rPr>
            <w:rStyle w:val="Hyperlink"/>
            <w:noProof/>
          </w:rPr>
          <w:t>MySwitzerland.com/medien</w:t>
        </w:r>
      </w:hyperlink>
    </w:p>
    <w:p w14:paraId="41CA946A" w14:textId="77777777" w:rsidR="00B56879" w:rsidRDefault="00B56879" w:rsidP="00A532A5"/>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AF4A" w14:textId="77777777" w:rsidR="00C62FBD" w:rsidRDefault="00C62FBD" w:rsidP="00723009">
      <w:pPr>
        <w:spacing w:line="240" w:lineRule="auto"/>
      </w:pPr>
      <w:r>
        <w:separator/>
      </w:r>
    </w:p>
  </w:endnote>
  <w:endnote w:type="continuationSeparator" w:id="0">
    <w:p w14:paraId="62A6DF7E" w14:textId="77777777" w:rsidR="00C62FBD" w:rsidRDefault="00C62FB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368F"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CDB1"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FB3C" w14:textId="77777777" w:rsidR="009266DF" w:rsidRDefault="009266DF" w:rsidP="00592C7A">
    <w:pPr>
      <w:pStyle w:val="Fuzeile"/>
    </w:pPr>
  </w:p>
  <w:p w14:paraId="5E0C2C06" w14:textId="77777777" w:rsidR="009266DF" w:rsidRPr="00592C7A" w:rsidRDefault="009266DF" w:rsidP="00592C7A">
    <w:pPr>
      <w:pStyle w:val="Fuzeile"/>
    </w:pPr>
  </w:p>
  <w:p w14:paraId="1401CC82" w14:textId="77777777" w:rsidR="009266DF" w:rsidRPr="00592C7A" w:rsidRDefault="009266DF" w:rsidP="00592C7A">
    <w:pPr>
      <w:pStyle w:val="Fuzeile"/>
      <w:rPr>
        <w:b/>
      </w:rPr>
    </w:pPr>
    <w:r w:rsidRPr="00592C7A">
      <w:rPr>
        <w:b/>
      </w:rPr>
      <w:t>Suisse Tourisme. Schweiz Tourismus. Svizzera Turismo. Switzerland Tourism.</w:t>
    </w:r>
  </w:p>
  <w:p w14:paraId="240F410A"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4A82F027" wp14:editId="1C43E11C">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47348" w14:textId="77777777" w:rsidR="006E3A4F" w:rsidRDefault="00796FDC"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2F027"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14:paraId="24247348" w14:textId="77777777" w:rsidR="006E3A4F" w:rsidRDefault="00796FDC" w:rsidP="006E3A4F">
                    <w:pPr>
                      <w:pStyle w:val="Footer"/>
                    </w:pPr>
                    <w:r>
                      <w:t>Morgartenstrasse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FAED" w14:textId="77777777" w:rsidR="00C62FBD" w:rsidRDefault="00C62FBD" w:rsidP="00723009">
      <w:pPr>
        <w:spacing w:line="240" w:lineRule="auto"/>
      </w:pPr>
      <w:r>
        <w:separator/>
      </w:r>
    </w:p>
  </w:footnote>
  <w:footnote w:type="continuationSeparator" w:id="0">
    <w:p w14:paraId="4AF517EC" w14:textId="77777777" w:rsidR="00C62FBD" w:rsidRDefault="00C62FB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2C6B"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6FF7"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5BDE6F5" wp14:editId="7152310C">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93096B6" wp14:editId="5812BFF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25B9709" wp14:editId="6EBE1D77">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E7D5F56" wp14:editId="7ABF188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01C7B97" wp14:editId="2FBDF83E">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5D8B"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25E938B1" wp14:editId="7F30B3C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FB9F3" w14:textId="77777777" w:rsidR="009266DF" w:rsidRDefault="00796FDC"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938B1"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731FB9F3" w14:textId="77777777" w:rsidR="009266DF" w:rsidRDefault="00796FDC"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A6E5641" wp14:editId="45EFB77B">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85EC88C" wp14:editId="074054B1">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9FDB5C2" wp14:editId="2532BACE">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63536D2" wp14:editId="6284E2CA">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EFD4AAF" wp14:editId="7626D33E">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1A8"/>
    <w:multiLevelType w:val="hybridMultilevel"/>
    <w:tmpl w:val="7AB4B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6760D8"/>
    <w:multiLevelType w:val="hybridMultilevel"/>
    <w:tmpl w:val="2A18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1729C"/>
    <w:multiLevelType w:val="hybridMultilevel"/>
    <w:tmpl w:val="4566E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830111"/>
    <w:multiLevelType w:val="hybridMultilevel"/>
    <w:tmpl w:val="3E940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9A1013"/>
    <w:multiLevelType w:val="hybridMultilevel"/>
    <w:tmpl w:val="11D8E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6555778">
    <w:abstractNumId w:val="0"/>
  </w:num>
  <w:num w:numId="2" w16cid:durableId="1604604462">
    <w:abstractNumId w:val="1"/>
  </w:num>
  <w:num w:numId="3" w16cid:durableId="788819073">
    <w:abstractNumId w:val="4"/>
  </w:num>
  <w:num w:numId="4" w16cid:durableId="435563928">
    <w:abstractNumId w:val="3"/>
  </w:num>
  <w:num w:numId="5" w16cid:durableId="992635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DC"/>
    <w:rsid w:val="0000025B"/>
    <w:rsid w:val="00026B80"/>
    <w:rsid w:val="000277F7"/>
    <w:rsid w:val="000331E0"/>
    <w:rsid w:val="000620B6"/>
    <w:rsid w:val="00064E52"/>
    <w:rsid w:val="000934D0"/>
    <w:rsid w:val="000B278B"/>
    <w:rsid w:val="000C2999"/>
    <w:rsid w:val="000C6EE8"/>
    <w:rsid w:val="00104F7D"/>
    <w:rsid w:val="001220F3"/>
    <w:rsid w:val="00126298"/>
    <w:rsid w:val="00134759"/>
    <w:rsid w:val="00136452"/>
    <w:rsid w:val="00170D9E"/>
    <w:rsid w:val="00171BE3"/>
    <w:rsid w:val="001D7DED"/>
    <w:rsid w:val="002125A1"/>
    <w:rsid w:val="002253C2"/>
    <w:rsid w:val="002338EF"/>
    <w:rsid w:val="00245FD1"/>
    <w:rsid w:val="002502B0"/>
    <w:rsid w:val="00256AA8"/>
    <w:rsid w:val="00270993"/>
    <w:rsid w:val="00281039"/>
    <w:rsid w:val="0029681A"/>
    <w:rsid w:val="002972AC"/>
    <w:rsid w:val="002E4CB2"/>
    <w:rsid w:val="0030537B"/>
    <w:rsid w:val="00306A1A"/>
    <w:rsid w:val="00310538"/>
    <w:rsid w:val="00314D27"/>
    <w:rsid w:val="0035699D"/>
    <w:rsid w:val="003838FC"/>
    <w:rsid w:val="00396D8F"/>
    <w:rsid w:val="003B39F6"/>
    <w:rsid w:val="003B3FC7"/>
    <w:rsid w:val="003B66F4"/>
    <w:rsid w:val="003E14BF"/>
    <w:rsid w:val="003F10ED"/>
    <w:rsid w:val="00414822"/>
    <w:rsid w:val="00414E27"/>
    <w:rsid w:val="004202F9"/>
    <w:rsid w:val="00460FC0"/>
    <w:rsid w:val="004A485B"/>
    <w:rsid w:val="004B1C8A"/>
    <w:rsid w:val="004D5C19"/>
    <w:rsid w:val="004D7D20"/>
    <w:rsid w:val="004F3E2A"/>
    <w:rsid w:val="00502316"/>
    <w:rsid w:val="005073DC"/>
    <w:rsid w:val="00515E4F"/>
    <w:rsid w:val="00541FFD"/>
    <w:rsid w:val="00552732"/>
    <w:rsid w:val="00567422"/>
    <w:rsid w:val="00592C7A"/>
    <w:rsid w:val="005B3D05"/>
    <w:rsid w:val="005C59ED"/>
    <w:rsid w:val="005F7B9E"/>
    <w:rsid w:val="0061355F"/>
    <w:rsid w:val="0061588B"/>
    <w:rsid w:val="0062226C"/>
    <w:rsid w:val="00632F62"/>
    <w:rsid w:val="00651C68"/>
    <w:rsid w:val="006542BD"/>
    <w:rsid w:val="00671363"/>
    <w:rsid w:val="006940D2"/>
    <w:rsid w:val="0069632F"/>
    <w:rsid w:val="00696FAA"/>
    <w:rsid w:val="006D5F4F"/>
    <w:rsid w:val="006D621B"/>
    <w:rsid w:val="006E3A4F"/>
    <w:rsid w:val="006E654C"/>
    <w:rsid w:val="006F548B"/>
    <w:rsid w:val="00704818"/>
    <w:rsid w:val="00712D3A"/>
    <w:rsid w:val="00723009"/>
    <w:rsid w:val="00740F1C"/>
    <w:rsid w:val="00761683"/>
    <w:rsid w:val="00767E1C"/>
    <w:rsid w:val="00771209"/>
    <w:rsid w:val="00783F86"/>
    <w:rsid w:val="00786F4F"/>
    <w:rsid w:val="00796FDC"/>
    <w:rsid w:val="007B4AC6"/>
    <w:rsid w:val="007D14E4"/>
    <w:rsid w:val="007D6F67"/>
    <w:rsid w:val="007E14C4"/>
    <w:rsid w:val="0080557A"/>
    <w:rsid w:val="008506F6"/>
    <w:rsid w:val="00866037"/>
    <w:rsid w:val="008B3B5D"/>
    <w:rsid w:val="008D3A9F"/>
    <w:rsid w:val="008E2265"/>
    <w:rsid w:val="008E60AE"/>
    <w:rsid w:val="008F0502"/>
    <w:rsid w:val="00900C9F"/>
    <w:rsid w:val="00905029"/>
    <w:rsid w:val="009161C4"/>
    <w:rsid w:val="009206E3"/>
    <w:rsid w:val="009266DF"/>
    <w:rsid w:val="00932C5C"/>
    <w:rsid w:val="00943D7F"/>
    <w:rsid w:val="00944298"/>
    <w:rsid w:val="00946EF1"/>
    <w:rsid w:val="009577BF"/>
    <w:rsid w:val="0097353D"/>
    <w:rsid w:val="009C213F"/>
    <w:rsid w:val="009D5780"/>
    <w:rsid w:val="009D5DE3"/>
    <w:rsid w:val="009D7AE6"/>
    <w:rsid w:val="009F2B54"/>
    <w:rsid w:val="00A368BB"/>
    <w:rsid w:val="00A532A5"/>
    <w:rsid w:val="00A710DE"/>
    <w:rsid w:val="00A82D95"/>
    <w:rsid w:val="00A86D6C"/>
    <w:rsid w:val="00A93CB2"/>
    <w:rsid w:val="00AA10D7"/>
    <w:rsid w:val="00AB7222"/>
    <w:rsid w:val="00AD3C46"/>
    <w:rsid w:val="00AF2D3C"/>
    <w:rsid w:val="00AF2FF7"/>
    <w:rsid w:val="00B16274"/>
    <w:rsid w:val="00B278C9"/>
    <w:rsid w:val="00B36B79"/>
    <w:rsid w:val="00B51C62"/>
    <w:rsid w:val="00B55491"/>
    <w:rsid w:val="00B56879"/>
    <w:rsid w:val="00B701AA"/>
    <w:rsid w:val="00B71C9D"/>
    <w:rsid w:val="00BA6813"/>
    <w:rsid w:val="00BB03D7"/>
    <w:rsid w:val="00BB313A"/>
    <w:rsid w:val="00BD269C"/>
    <w:rsid w:val="00BF44B9"/>
    <w:rsid w:val="00BF7432"/>
    <w:rsid w:val="00C00043"/>
    <w:rsid w:val="00C039A2"/>
    <w:rsid w:val="00C13894"/>
    <w:rsid w:val="00C307D3"/>
    <w:rsid w:val="00C55718"/>
    <w:rsid w:val="00C62FBD"/>
    <w:rsid w:val="00C80778"/>
    <w:rsid w:val="00C83747"/>
    <w:rsid w:val="00C864A5"/>
    <w:rsid w:val="00C86C71"/>
    <w:rsid w:val="00CA471D"/>
    <w:rsid w:val="00CD55E7"/>
    <w:rsid w:val="00CD6093"/>
    <w:rsid w:val="00CD6C07"/>
    <w:rsid w:val="00CE1F7B"/>
    <w:rsid w:val="00D01314"/>
    <w:rsid w:val="00D07384"/>
    <w:rsid w:val="00D14D76"/>
    <w:rsid w:val="00D17483"/>
    <w:rsid w:val="00D3105A"/>
    <w:rsid w:val="00D32142"/>
    <w:rsid w:val="00D46E3C"/>
    <w:rsid w:val="00D5484C"/>
    <w:rsid w:val="00DA4F15"/>
    <w:rsid w:val="00DB33CB"/>
    <w:rsid w:val="00DB759D"/>
    <w:rsid w:val="00DD51D9"/>
    <w:rsid w:val="00DE1AB7"/>
    <w:rsid w:val="00DE7E5B"/>
    <w:rsid w:val="00E1353D"/>
    <w:rsid w:val="00E13F86"/>
    <w:rsid w:val="00E16B43"/>
    <w:rsid w:val="00E27146"/>
    <w:rsid w:val="00E422CF"/>
    <w:rsid w:val="00EA0C83"/>
    <w:rsid w:val="00EB296F"/>
    <w:rsid w:val="00EB749F"/>
    <w:rsid w:val="00EC30D0"/>
    <w:rsid w:val="00EC32CF"/>
    <w:rsid w:val="00EC4F54"/>
    <w:rsid w:val="00EF3995"/>
    <w:rsid w:val="00F2640C"/>
    <w:rsid w:val="00F50BB6"/>
    <w:rsid w:val="00F525E8"/>
    <w:rsid w:val="00F55E60"/>
    <w:rsid w:val="00F60D46"/>
    <w:rsid w:val="00F72375"/>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511DC"/>
  <w15:docId w15:val="{CF33E4FC-CD01-9942-A727-8430EF4A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796FDC"/>
    <w:pPr>
      <w:ind w:left="720"/>
      <w:contextualSpacing/>
    </w:pPr>
  </w:style>
  <w:style w:type="character" w:styleId="NichtaufgelsteErwhnung">
    <w:name w:val="Unresolved Mention"/>
    <w:basedOn w:val="Absatz-Standardschriftart"/>
    <w:uiPriority w:val="99"/>
    <w:semiHidden/>
    <w:unhideWhenUsed/>
    <w:rsid w:val="00245FD1"/>
    <w:rPr>
      <w:color w:val="605E5C"/>
      <w:shd w:val="clear" w:color="auto" w:fill="E1DFDD"/>
    </w:rPr>
  </w:style>
  <w:style w:type="paragraph" w:styleId="berarbeitung">
    <w:name w:val="Revision"/>
    <w:hidden/>
    <w:uiPriority w:val="99"/>
    <w:semiHidden/>
    <w:rsid w:val="007E14C4"/>
    <w:pPr>
      <w:spacing w:line="240" w:lineRule="auto"/>
    </w:pPr>
  </w:style>
  <w:style w:type="character" w:styleId="BesuchterLink">
    <w:name w:val="FollowedHyperlink"/>
    <w:basedOn w:val="Absatz-Standardschriftart"/>
    <w:uiPriority w:val="99"/>
    <w:semiHidden/>
    <w:unhideWhenUsed/>
    <w:rsid w:val="00EC3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myswitzerland.com/pinaccess/pinaccess.do?pinCode=XWehvZLqpjia"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net.ch/de/swisstainable/programm/"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onitumlar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tnet.ch/de/swisstainable/program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tnet.ch/de/swisstainable/strategi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18</cp:revision>
  <cp:lastPrinted>2022-05-04T01:53:00Z</cp:lastPrinted>
  <dcterms:created xsi:type="dcterms:W3CDTF">2022-05-04T06:29:00Z</dcterms:created>
  <dcterms:modified xsi:type="dcterms:W3CDTF">2022-05-16T07:23:00Z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