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35C9" w14:textId="11330736" w:rsidR="007D6F67" w:rsidRPr="00176833" w:rsidRDefault="00666D6F" w:rsidP="00A532A5">
      <w:pPr>
        <w:jc w:val="right"/>
      </w:pPr>
      <w:r w:rsidRPr="00176833">
        <w:t>Zürich</w:t>
      </w:r>
      <w:r w:rsidR="00A532A5" w:rsidRPr="00176833">
        <w:t xml:space="preserve">, </w:t>
      </w:r>
      <w:r w:rsidR="00737246">
        <w:t>31</w:t>
      </w:r>
      <w:r w:rsidRPr="00176833">
        <w:t xml:space="preserve">. </w:t>
      </w:r>
      <w:r w:rsidR="004C58D3">
        <w:t>Januar</w:t>
      </w:r>
      <w:r w:rsidRPr="00176833">
        <w:t xml:space="preserve"> 20</w:t>
      </w:r>
      <w:r w:rsidR="004C58D3">
        <w:t>20</w:t>
      </w:r>
    </w:p>
    <w:p w14:paraId="3338257B" w14:textId="77777777" w:rsidR="00A532A5" w:rsidRPr="00176833" w:rsidRDefault="00A532A5" w:rsidP="00A532A5"/>
    <w:p w14:paraId="0C02B8C7" w14:textId="77777777" w:rsidR="00BB313A" w:rsidRPr="00176833" w:rsidRDefault="00BB313A" w:rsidP="00A532A5"/>
    <w:p w14:paraId="5F775CA5" w14:textId="20258AA0" w:rsidR="00666D6F" w:rsidRPr="00176833" w:rsidRDefault="004C58D3" w:rsidP="00666D6F">
      <w:pPr>
        <w:rPr>
          <w:b/>
          <w:bCs/>
        </w:rPr>
      </w:pPr>
      <w:r>
        <w:rPr>
          <w:b/>
        </w:rPr>
        <w:t>Hierhin fährt die Schweiz in die Winterferien</w:t>
      </w:r>
      <w:r w:rsidR="0012687C" w:rsidRPr="00176833">
        <w:rPr>
          <w:b/>
        </w:rPr>
        <w:t>.</w:t>
      </w:r>
      <w:r w:rsidR="00EF0280" w:rsidRPr="00176833">
        <w:rPr>
          <w:b/>
        </w:rPr>
        <w:t xml:space="preserve"> </w:t>
      </w:r>
    </w:p>
    <w:p w14:paraId="012A022F" w14:textId="33B7F430" w:rsidR="00666D6F" w:rsidRPr="00176833" w:rsidRDefault="00666D6F" w:rsidP="00666D6F">
      <w:pPr>
        <w:rPr>
          <w:b/>
          <w:bCs/>
        </w:rPr>
      </w:pPr>
    </w:p>
    <w:p w14:paraId="7644E11A" w14:textId="10A0E778" w:rsidR="00607606" w:rsidRPr="00176833" w:rsidRDefault="00607606" w:rsidP="00607606">
      <w:pPr>
        <w:rPr>
          <w:b/>
          <w:bCs/>
        </w:rPr>
      </w:pPr>
      <w:r>
        <w:rPr>
          <w:b/>
          <w:bCs/>
        </w:rPr>
        <w:t xml:space="preserve">Die Sportferien stehen vor der Türe und diese führen zahlreiche Schweizerinnen und Schweizer in die </w:t>
      </w:r>
      <w:r w:rsidR="0067224C">
        <w:rPr>
          <w:b/>
          <w:bCs/>
        </w:rPr>
        <w:t xml:space="preserve">eidgenössischen </w:t>
      </w:r>
      <w:r>
        <w:rPr>
          <w:b/>
          <w:bCs/>
        </w:rPr>
        <w:t>Ski</w:t>
      </w:r>
      <w:r w:rsidR="0067224C">
        <w:rPr>
          <w:b/>
          <w:bCs/>
        </w:rPr>
        <w:t>destinationen</w:t>
      </w:r>
      <w:r>
        <w:rPr>
          <w:b/>
          <w:bCs/>
        </w:rPr>
        <w:t>. Eine neue</w:t>
      </w:r>
      <w:r w:rsidR="006F2A8A">
        <w:rPr>
          <w:b/>
          <w:bCs/>
        </w:rPr>
        <w:t xml:space="preserve"> </w:t>
      </w:r>
      <w:r>
        <w:rPr>
          <w:b/>
          <w:bCs/>
        </w:rPr>
        <w:t>Analyse der Daten des Tourismus Monitor Schweiz (TMS</w:t>
      </w:r>
      <w:r w:rsidR="006F2A8A">
        <w:rPr>
          <w:b/>
          <w:bCs/>
        </w:rPr>
        <w:t xml:space="preserve"> 2017</w:t>
      </w:r>
      <w:r>
        <w:rPr>
          <w:b/>
          <w:bCs/>
        </w:rPr>
        <w:t>)</w:t>
      </w:r>
      <w:r w:rsidR="00E73B15">
        <w:rPr>
          <w:b/>
          <w:bCs/>
        </w:rPr>
        <w:t>*</w:t>
      </w:r>
      <w:r>
        <w:rPr>
          <w:b/>
          <w:bCs/>
        </w:rPr>
        <w:t xml:space="preserve"> zeigt nun </w:t>
      </w:r>
      <w:r w:rsidR="006F2A8A">
        <w:rPr>
          <w:b/>
          <w:bCs/>
        </w:rPr>
        <w:t xml:space="preserve">erstmals </w:t>
      </w:r>
      <w:r>
        <w:rPr>
          <w:b/>
          <w:bCs/>
        </w:rPr>
        <w:t xml:space="preserve">auf, wohin die Bewohnerinnen und Bewohner der jeweiligen Kantone in die Winterferien fahren. </w:t>
      </w:r>
    </w:p>
    <w:p w14:paraId="69935BBD" w14:textId="4B7C8CD8" w:rsidR="00607606" w:rsidRDefault="00607606" w:rsidP="00666D6F">
      <w:pPr>
        <w:rPr>
          <w:b/>
          <w:bCs/>
        </w:rPr>
      </w:pPr>
    </w:p>
    <w:p w14:paraId="627B7016" w14:textId="05DEC2C7" w:rsidR="00607606" w:rsidRDefault="00A142AF" w:rsidP="00666D6F">
      <w:r>
        <w:t>Einheimische</w:t>
      </w:r>
      <w:r w:rsidR="00607606">
        <w:t xml:space="preserve"> Gäste sind das Rückgrat des </w:t>
      </w:r>
      <w:r>
        <w:t>Schweizer T</w:t>
      </w:r>
      <w:r w:rsidR="00607606">
        <w:t>ourismus</w:t>
      </w:r>
      <w:r w:rsidR="00FC6068">
        <w:t xml:space="preserve"> – besonders im Winte</w:t>
      </w:r>
      <w:r w:rsidR="00E60D5A">
        <w:t>r</w:t>
      </w:r>
      <w:r w:rsidR="006F2A8A">
        <w:t xml:space="preserve"> –</w:t>
      </w:r>
      <w:r w:rsidR="00607606">
        <w:t xml:space="preserve"> </w:t>
      </w:r>
      <w:r w:rsidR="00550B7A">
        <w:t>und</w:t>
      </w:r>
      <w:r w:rsidR="00607606">
        <w:t xml:space="preserve"> machen gemäss TMS insgesamt </w:t>
      </w:r>
      <w:r w:rsidR="00CA10B3">
        <w:t>58</w:t>
      </w:r>
      <w:r w:rsidR="0067224C">
        <w:t>.</w:t>
      </w:r>
      <w:r w:rsidR="00CA10B3">
        <w:t>9</w:t>
      </w:r>
      <w:r w:rsidR="00607606">
        <w:t xml:space="preserve"> % </w:t>
      </w:r>
      <w:r w:rsidR="006F2A8A">
        <w:t xml:space="preserve">aller Gäste </w:t>
      </w:r>
      <w:r w:rsidR="00607606">
        <w:t xml:space="preserve">aus. </w:t>
      </w:r>
      <w:r w:rsidR="006F2A8A">
        <w:t xml:space="preserve">Die neue Analyse zeigt </w:t>
      </w:r>
      <w:r w:rsidR="00FC686F">
        <w:t>jetzt</w:t>
      </w:r>
      <w:r w:rsidR="006F2A8A">
        <w:t>: Zum einen</w:t>
      </w:r>
      <w:r w:rsidR="0067224C">
        <w:t>,</w:t>
      </w:r>
      <w:r w:rsidR="006F2A8A">
        <w:t xml:space="preserve"> wo</w:t>
      </w:r>
      <w:r w:rsidR="00E60D5A">
        <w:t xml:space="preserve"> etwa </w:t>
      </w:r>
      <w:r w:rsidR="006F2A8A">
        <w:t xml:space="preserve">Zürcherinnen und Zürcher </w:t>
      </w:r>
      <w:r w:rsidR="00FC686F">
        <w:t>ihre Skiferien</w:t>
      </w:r>
      <w:r w:rsidR="00C55B15">
        <w:t xml:space="preserve"> </w:t>
      </w:r>
      <w:r w:rsidR="006F2A8A">
        <w:t>verbringen</w:t>
      </w:r>
      <w:r w:rsidR="0067224C">
        <w:t>,</w:t>
      </w:r>
      <w:r w:rsidR="006F2A8A">
        <w:t xml:space="preserve"> und zum andern</w:t>
      </w:r>
      <w:r w:rsidR="00C55B15">
        <w:t>,</w:t>
      </w:r>
      <w:r w:rsidR="006F2A8A">
        <w:t xml:space="preserve"> wie sich die Schweizer Gäste </w:t>
      </w:r>
      <w:r w:rsidR="00E60D5A">
        <w:t xml:space="preserve">in den Tourismusregionen </w:t>
      </w:r>
      <w:r w:rsidR="006F2A8A">
        <w:t>nach Herkunftskanton zusammensetzen.</w:t>
      </w:r>
    </w:p>
    <w:p w14:paraId="4A89B864" w14:textId="2073B91C" w:rsidR="006F2A8A" w:rsidRDefault="006F2A8A" w:rsidP="00666D6F"/>
    <w:p w14:paraId="1291266A" w14:textId="18F0D4F0" w:rsidR="006F2A8A" w:rsidRPr="00E60D5A" w:rsidRDefault="006F2A8A" w:rsidP="00666D6F">
      <w:pPr>
        <w:rPr>
          <w:b/>
          <w:bCs/>
        </w:rPr>
      </w:pPr>
      <w:r w:rsidRPr="00E60D5A">
        <w:rPr>
          <w:b/>
          <w:bCs/>
        </w:rPr>
        <w:t>Die Hälfte aller Zürcher fährt nach Graubünden</w:t>
      </w:r>
    </w:p>
    <w:p w14:paraId="1876EBF7" w14:textId="7D96D9BF" w:rsidR="00E60D5A" w:rsidRDefault="00E60D5A" w:rsidP="00666D6F">
      <w:r>
        <w:t>D</w:t>
      </w:r>
      <w:r w:rsidR="006857D1">
        <w:t>ie</w:t>
      </w:r>
      <w:r>
        <w:t xml:space="preserve"> Winter</w:t>
      </w:r>
      <w:r w:rsidR="006857D1">
        <w:t>ferien</w:t>
      </w:r>
      <w:r>
        <w:t xml:space="preserve"> von 49</w:t>
      </w:r>
      <w:r w:rsidR="0067224C">
        <w:t>.</w:t>
      </w:r>
      <w:r>
        <w:t>8 % aller Zürcherinnen und Zürcher finde</w:t>
      </w:r>
      <w:r w:rsidR="00737246">
        <w:t>n</w:t>
      </w:r>
      <w:r>
        <w:t xml:space="preserve"> in der Ferienregion Graubünden statt</w:t>
      </w:r>
      <w:r w:rsidR="0067224C">
        <w:t>. D</w:t>
      </w:r>
      <w:r>
        <w:t xml:space="preserve">amit ist der Südosten der Schweiz </w:t>
      </w:r>
      <w:r w:rsidR="0067224C">
        <w:t>ihre</w:t>
      </w:r>
      <w:r w:rsidR="00FC686F">
        <w:t xml:space="preserve"> </w:t>
      </w:r>
      <w:r>
        <w:t>beliebteste Winterregion. Noch grösser ist diese Affinität bei den Bewohnern des Kantons St. Gallen, wo gar 66</w:t>
      </w:r>
      <w:r w:rsidR="0067224C">
        <w:t>.</w:t>
      </w:r>
      <w:r>
        <w:t>7 % dem Bündner Winter frönen. Weniger deutlich sind die Präferenzen der Bevölkerung des Mittellandes</w:t>
      </w:r>
      <w:r w:rsidR="006857D1">
        <w:t xml:space="preserve"> und im Speziellen der Zentralschweiz. Luzernerinnen und Luzerner fahren für ihre Wintererlebnisse zu 28</w:t>
      </w:r>
      <w:r w:rsidR="0067224C">
        <w:t>.</w:t>
      </w:r>
      <w:r w:rsidR="006857D1">
        <w:t>4 % ins Wallis, zu 23</w:t>
      </w:r>
      <w:r w:rsidR="0067224C">
        <w:t>.</w:t>
      </w:r>
      <w:r w:rsidR="006857D1">
        <w:t>3 % nach Graubünden und zu 15</w:t>
      </w:r>
      <w:r w:rsidR="0067224C">
        <w:t>.</w:t>
      </w:r>
      <w:r w:rsidR="006857D1">
        <w:t>4 % ins Berner Oberland, in der Zentralschweiz selbst verbleiben</w:t>
      </w:r>
      <w:r w:rsidR="0067224C">
        <w:t xml:space="preserve"> lediglich</w:t>
      </w:r>
      <w:r w:rsidR="006857D1">
        <w:t xml:space="preserve"> 24</w:t>
      </w:r>
      <w:r w:rsidR="0067224C">
        <w:t>.</w:t>
      </w:r>
      <w:r w:rsidR="006857D1">
        <w:t xml:space="preserve">1 %. </w:t>
      </w:r>
      <w:r>
        <w:t xml:space="preserve">Wer bereits in einem Bergkantonen zuhause ist, </w:t>
      </w:r>
      <w:r w:rsidR="00FC686F">
        <w:t xml:space="preserve">macht </w:t>
      </w:r>
      <w:r>
        <w:t>meist</w:t>
      </w:r>
      <w:r w:rsidR="00FC686F">
        <w:t xml:space="preserve"> auch</w:t>
      </w:r>
      <w:r>
        <w:t xml:space="preserve"> in der Heimat</w:t>
      </w:r>
      <w:r w:rsidR="00FC686F">
        <w:t xml:space="preserve"> Winterferien</w:t>
      </w:r>
      <w:r w:rsidR="00C55B15">
        <w:t>:</w:t>
      </w:r>
      <w:r>
        <w:t xml:space="preserve"> </w:t>
      </w:r>
      <w:r w:rsidR="00C55B15">
        <w:t>I</w:t>
      </w:r>
      <w:r>
        <w:t>m Wallis sind dies 80</w:t>
      </w:r>
      <w:r w:rsidR="0067224C">
        <w:t>.</w:t>
      </w:r>
      <w:r>
        <w:t>4 %</w:t>
      </w:r>
      <w:r w:rsidR="00C55B15">
        <w:t>,</w:t>
      </w:r>
      <w:r>
        <w:t xml:space="preserve"> in Graubünden </w:t>
      </w:r>
      <w:r w:rsidR="0067224C">
        <w:t xml:space="preserve">sogar </w:t>
      </w:r>
      <w:r>
        <w:t>90</w:t>
      </w:r>
      <w:r w:rsidR="0067224C">
        <w:t>.</w:t>
      </w:r>
      <w:r>
        <w:t>6 %</w:t>
      </w:r>
      <w:r w:rsidR="006857D1">
        <w:t xml:space="preserve"> der Winter</w:t>
      </w:r>
      <w:r w:rsidR="00FC686F">
        <w:t>gäste</w:t>
      </w:r>
      <w:r w:rsidR="006857D1">
        <w:t>.</w:t>
      </w:r>
      <w:r w:rsidR="00C55B15">
        <w:t xml:space="preserve"> </w:t>
      </w:r>
    </w:p>
    <w:p w14:paraId="37928E3B" w14:textId="77777777" w:rsidR="00E60D5A" w:rsidRDefault="00E60D5A" w:rsidP="00666D6F"/>
    <w:p w14:paraId="7073E21E" w14:textId="0998A29D" w:rsidR="00E60D5A" w:rsidRPr="006857D1" w:rsidRDefault="006857D1" w:rsidP="00666D6F">
      <w:pPr>
        <w:rPr>
          <w:b/>
          <w:bCs/>
        </w:rPr>
      </w:pPr>
      <w:r w:rsidRPr="006857D1">
        <w:rPr>
          <w:b/>
          <w:bCs/>
        </w:rPr>
        <w:t>Am meisten «</w:t>
      </w:r>
      <w:proofErr w:type="spellStart"/>
      <w:r w:rsidR="00A142AF">
        <w:rPr>
          <w:b/>
          <w:bCs/>
        </w:rPr>
        <w:t>Locals</w:t>
      </w:r>
      <w:proofErr w:type="spellEnd"/>
      <w:r w:rsidRPr="006857D1">
        <w:rPr>
          <w:b/>
          <w:bCs/>
        </w:rPr>
        <w:t xml:space="preserve">» </w:t>
      </w:r>
      <w:r w:rsidR="00905815">
        <w:rPr>
          <w:b/>
          <w:bCs/>
        </w:rPr>
        <w:t>i</w:t>
      </w:r>
      <w:r w:rsidR="00C2308C">
        <w:rPr>
          <w:b/>
          <w:bCs/>
        </w:rPr>
        <w:t>n den Waadtländer Alpen</w:t>
      </w:r>
      <w:r w:rsidRPr="006857D1">
        <w:rPr>
          <w:b/>
          <w:bCs/>
        </w:rPr>
        <w:t xml:space="preserve"> </w:t>
      </w:r>
    </w:p>
    <w:p w14:paraId="219CA809" w14:textId="07DCA949" w:rsidR="006D3C23" w:rsidRDefault="00D7208E" w:rsidP="00121884">
      <w:r w:rsidRPr="00550B7A">
        <w:t xml:space="preserve">Neben </w:t>
      </w:r>
      <w:r w:rsidR="0067224C">
        <w:t>der Frage, wo denn die Schweizer</w:t>
      </w:r>
      <w:r w:rsidRPr="00550B7A">
        <w:t xml:space="preserve"> </w:t>
      </w:r>
      <w:r w:rsidR="00FC686F">
        <w:t>Winter-Touristen</w:t>
      </w:r>
      <w:r w:rsidR="0067224C">
        <w:t xml:space="preserve"> am liebsten hingehen</w:t>
      </w:r>
      <w:r w:rsidR="0021333F">
        <w:t>,</w:t>
      </w:r>
      <w:r w:rsidR="00FC686F" w:rsidRPr="00550B7A">
        <w:t xml:space="preserve"> </w:t>
      </w:r>
      <w:r w:rsidRPr="00550B7A">
        <w:t xml:space="preserve">gibt eine zweite </w:t>
      </w:r>
      <w:r w:rsidR="0067224C">
        <w:t>Auswertung</w:t>
      </w:r>
      <w:r w:rsidR="0067224C" w:rsidRPr="00550B7A">
        <w:t xml:space="preserve"> </w:t>
      </w:r>
      <w:r w:rsidRPr="00550B7A">
        <w:t>Aufschluss</w:t>
      </w:r>
      <w:r w:rsidR="0067224C">
        <w:t xml:space="preserve"> darüber,</w:t>
      </w:r>
      <w:r w:rsidRPr="00550B7A">
        <w:t xml:space="preserve"> </w:t>
      </w:r>
      <w:r w:rsidR="0067224C">
        <w:t>woher die</w:t>
      </w:r>
      <w:r w:rsidR="00550B7A">
        <w:t xml:space="preserve"> Gäste in den </w:t>
      </w:r>
      <w:r w:rsidR="0067224C">
        <w:t xml:space="preserve">einzelnen </w:t>
      </w:r>
      <w:r w:rsidR="00550B7A">
        <w:t>Ferienregionen</w:t>
      </w:r>
      <w:r w:rsidR="0067224C">
        <w:t xml:space="preserve"> stammen</w:t>
      </w:r>
      <w:r w:rsidR="00550B7A">
        <w:t>. So machen v</w:t>
      </w:r>
      <w:r w:rsidR="006857D1">
        <w:t xml:space="preserve">on allen Gästen, die ihre Winterferien </w:t>
      </w:r>
      <w:r w:rsidR="00FC686F">
        <w:t xml:space="preserve">im </w:t>
      </w:r>
      <w:proofErr w:type="spellStart"/>
      <w:r w:rsidR="00C2308C">
        <w:t>Genferseegebiet</w:t>
      </w:r>
      <w:proofErr w:type="spellEnd"/>
      <w:r w:rsidR="006857D1">
        <w:t xml:space="preserve"> verbringen, die </w:t>
      </w:r>
      <w:r w:rsidR="00C2308C">
        <w:t>Waadtländer</w:t>
      </w:r>
      <w:r w:rsidR="006857D1">
        <w:t xml:space="preserve"> selbst mit </w:t>
      </w:r>
      <w:r w:rsidR="00C2308C">
        <w:t>53</w:t>
      </w:r>
      <w:r w:rsidR="0067224C">
        <w:t>.</w:t>
      </w:r>
      <w:r w:rsidR="00C55B15">
        <w:t>9</w:t>
      </w:r>
      <w:r w:rsidR="0007612C">
        <w:t xml:space="preserve"> % den Löwenanteil aus. In keiner Ferienregion tummeln sich</w:t>
      </w:r>
      <w:r w:rsidR="00FC686F">
        <w:t xml:space="preserve"> also</w:t>
      </w:r>
      <w:r w:rsidR="0007612C">
        <w:t xml:space="preserve"> mehr Einheimische. Dahinter liegt die Region Bern mit </w:t>
      </w:r>
      <w:r w:rsidR="00905815">
        <w:t>32</w:t>
      </w:r>
      <w:r w:rsidR="0067224C">
        <w:t>.</w:t>
      </w:r>
      <w:r w:rsidR="00905815">
        <w:t xml:space="preserve">2 </w:t>
      </w:r>
      <w:r w:rsidR="0007612C">
        <w:t>% und</w:t>
      </w:r>
      <w:r w:rsidR="00905815">
        <w:t xml:space="preserve"> die Zentralschweiz mit </w:t>
      </w:r>
      <w:r w:rsidR="0007612C">
        <w:t xml:space="preserve">einem Anteil von </w:t>
      </w:r>
      <w:r w:rsidR="00905815">
        <w:t>rund 20</w:t>
      </w:r>
      <w:r w:rsidR="00CA10B3">
        <w:t xml:space="preserve"> </w:t>
      </w:r>
      <w:r w:rsidR="00905815">
        <w:t xml:space="preserve">% </w:t>
      </w:r>
      <w:r w:rsidR="00FC686F">
        <w:t xml:space="preserve">«eigenen» </w:t>
      </w:r>
      <w:r w:rsidR="00905815">
        <w:t xml:space="preserve">Gästen. Wer gerne auf </w:t>
      </w:r>
      <w:proofErr w:type="spellStart"/>
      <w:r w:rsidR="00905815">
        <w:t>Baslerinnen</w:t>
      </w:r>
      <w:proofErr w:type="spellEnd"/>
      <w:r w:rsidR="00905815">
        <w:t xml:space="preserve"> und Basler treffen möchte, hat in der Ostschweiz die besten Chancen</w:t>
      </w:r>
      <w:r w:rsidR="0007612C">
        <w:t xml:space="preserve">, </w:t>
      </w:r>
      <w:r w:rsidR="00905815">
        <w:t>wer gerne</w:t>
      </w:r>
      <w:r w:rsidR="0007612C">
        <w:t xml:space="preserve"> mit Aargauern um die Wette fahren möchte, ist </w:t>
      </w:r>
      <w:r w:rsidR="00FC686F">
        <w:t xml:space="preserve">in </w:t>
      </w:r>
      <w:r w:rsidR="0007612C">
        <w:t>Graubünden gut aufgehoben, während d</w:t>
      </w:r>
      <w:r w:rsidR="00550B7A">
        <w:t xml:space="preserve">ie Konzentration an </w:t>
      </w:r>
      <w:r w:rsidR="0007612C">
        <w:t xml:space="preserve">Solothurnern wiederum in der Region Bern am </w:t>
      </w:r>
      <w:r w:rsidR="00FC686F">
        <w:t>g</w:t>
      </w:r>
      <w:r w:rsidR="0007612C">
        <w:t>rössten ist.</w:t>
      </w:r>
    </w:p>
    <w:p w14:paraId="2970B35C" w14:textId="639D8817" w:rsidR="00E73B15" w:rsidRDefault="00E73B15" w:rsidP="00121884"/>
    <w:bookmarkStart w:id="0" w:name="_GoBack"/>
    <w:p w14:paraId="2D7AD8FC" w14:textId="5725B608" w:rsidR="00E73B15" w:rsidRPr="003A5392" w:rsidRDefault="00AF1213" w:rsidP="00121884">
      <w:pPr>
        <w:rPr>
          <w:i/>
          <w:iCs/>
        </w:rPr>
      </w:pPr>
      <w:r w:rsidRPr="003A5392">
        <w:rPr>
          <w:i/>
          <w:iCs/>
        </w:rPr>
        <w:fldChar w:fldCharType="begin"/>
      </w:r>
      <w:r w:rsidRPr="003A5392">
        <w:rPr>
          <w:i/>
          <w:iCs/>
        </w:rPr>
        <w:instrText xml:space="preserve"> HYPERLINK "https://report.stnet.ch/de/2018/tourismus-monitor/" </w:instrText>
      </w:r>
      <w:r w:rsidRPr="003A5392">
        <w:rPr>
          <w:i/>
          <w:iCs/>
        </w:rPr>
        <w:fldChar w:fldCharType="separate"/>
      </w:r>
      <w:r w:rsidR="00E73B15" w:rsidRPr="003A5392">
        <w:rPr>
          <w:rStyle w:val="Hyperlink"/>
          <w:i/>
          <w:iCs/>
        </w:rPr>
        <w:t>*Tourismus Monitor Schweiz 2017: die grösste Gäste-Befragung im Schweizer Tourismus, durchgeführt von Schweiz Tourismus</w:t>
      </w:r>
      <w:r w:rsidRPr="003A5392">
        <w:rPr>
          <w:rStyle w:val="Hyperlink"/>
          <w:i/>
          <w:iCs/>
        </w:rPr>
        <w:fldChar w:fldCharType="end"/>
      </w:r>
    </w:p>
    <w:bookmarkEnd w:id="0"/>
    <w:p w14:paraId="283BF35F" w14:textId="4E3D04D5" w:rsidR="00B23662" w:rsidRDefault="00B23662" w:rsidP="00121884"/>
    <w:p w14:paraId="288261B3" w14:textId="77777777" w:rsidR="001D52AB" w:rsidRPr="00176833" w:rsidRDefault="001D52AB" w:rsidP="001D52AB">
      <w:pPr>
        <w:rPr>
          <w:b/>
          <w:bCs/>
        </w:rPr>
      </w:pPr>
      <w:r w:rsidRPr="00176833">
        <w:rPr>
          <w:b/>
          <w:bCs/>
        </w:rPr>
        <w:t>Winter-Bilder (Auswahl)</w:t>
      </w:r>
    </w:p>
    <w:p w14:paraId="2CEACE72" w14:textId="77777777" w:rsidR="001D52AB" w:rsidRPr="00176833" w:rsidRDefault="00AF1213" w:rsidP="001D52AB">
      <w:hyperlink r:id="rId6" w:tgtFrame="_blank" w:history="1">
        <w:r w:rsidR="001D52AB" w:rsidRPr="00176833">
          <w:rPr>
            <w:rStyle w:val="Hyperlink"/>
          </w:rPr>
          <w:t>https://bit.ly/34xh5qD</w:t>
        </w:r>
      </w:hyperlink>
      <w:r w:rsidR="001D52AB" w:rsidRPr="00176833">
        <w:t> </w:t>
      </w:r>
    </w:p>
    <w:p w14:paraId="0D06E765" w14:textId="5CE7D459" w:rsidR="00D95F24" w:rsidRDefault="00D95F24" w:rsidP="00D95F24">
      <w:pPr>
        <w:rPr>
          <w:b/>
          <w:bCs/>
        </w:rPr>
      </w:pPr>
    </w:p>
    <w:p w14:paraId="44CA3F2F" w14:textId="78A1B6EF" w:rsidR="00D95F24" w:rsidRDefault="00D95F24" w:rsidP="00D95F24">
      <w:pPr>
        <w:rPr>
          <w:b/>
          <w:bCs/>
        </w:rPr>
      </w:pPr>
      <w:r>
        <w:rPr>
          <w:b/>
          <w:bCs/>
        </w:rPr>
        <w:t>Faktenblatt zum Schweizer Wintertourismus</w:t>
      </w:r>
    </w:p>
    <w:p w14:paraId="63A0F916" w14:textId="31018AAB" w:rsidR="00EB76C4" w:rsidRPr="00EB76C4" w:rsidRDefault="00AF1213" w:rsidP="00704818">
      <w:hyperlink r:id="rId7" w:history="1">
        <w:r w:rsidR="00DA247C" w:rsidRPr="00CE241B">
          <w:rPr>
            <w:rStyle w:val="Hyperlink"/>
          </w:rPr>
          <w:t>https://bit.ly/2Qef9j6</w:t>
        </w:r>
      </w:hyperlink>
      <w:r w:rsidR="00DA247C">
        <w:t xml:space="preserve"> </w:t>
      </w:r>
    </w:p>
    <w:p w14:paraId="38D0CA20" w14:textId="77777777" w:rsidR="00D32142" w:rsidRPr="00176833" w:rsidRDefault="00D32142" w:rsidP="00704818">
      <w:pPr>
        <w:rPr>
          <w:b/>
          <w:bCs/>
        </w:rPr>
      </w:pPr>
    </w:p>
    <w:p w14:paraId="0552BAB3" w14:textId="77777777" w:rsidR="00666D6F" w:rsidRPr="00176833" w:rsidRDefault="00666D6F" w:rsidP="00E71987">
      <w:r w:rsidRPr="00176833">
        <w:rPr>
          <w:b/>
          <w:bCs/>
        </w:rPr>
        <w:t>Weitere Auskünfte an die Medien erteilt:</w:t>
      </w:r>
      <w:r w:rsidRPr="00176833">
        <w:t xml:space="preserve"> </w:t>
      </w:r>
    </w:p>
    <w:p w14:paraId="51D123BE" w14:textId="41B3AD83" w:rsidR="00666D6F" w:rsidRPr="00176833" w:rsidRDefault="00D7645C" w:rsidP="00E71987">
      <w:pPr>
        <w:rPr>
          <w:noProof/>
        </w:rPr>
      </w:pPr>
      <w:r>
        <w:rPr>
          <w:noProof/>
        </w:rPr>
        <w:t>André Aschwanden, Mediensprecher</w:t>
      </w:r>
    </w:p>
    <w:p w14:paraId="5F550B22" w14:textId="5C023785" w:rsidR="00666D6F" w:rsidRPr="00176833" w:rsidRDefault="00666D6F" w:rsidP="00E71987">
      <w:pPr>
        <w:rPr>
          <w:noProof/>
        </w:rPr>
      </w:pPr>
      <w:r w:rsidRPr="00176833">
        <w:rPr>
          <w:noProof/>
        </w:rPr>
        <w:t xml:space="preserve">Telefon: +41 (0)44 288 </w:t>
      </w:r>
      <w:r w:rsidR="00C750E5">
        <w:rPr>
          <w:noProof/>
        </w:rPr>
        <w:t>13 17</w:t>
      </w:r>
      <w:r w:rsidRPr="00176833">
        <w:rPr>
          <w:noProof/>
        </w:rPr>
        <w:t xml:space="preserve">, E-Mail: </w:t>
      </w:r>
      <w:hyperlink r:id="rId8" w:history="1">
        <w:r w:rsidR="00D7645C" w:rsidRPr="00694513">
          <w:rPr>
            <w:rStyle w:val="Hyperlink"/>
          </w:rPr>
          <w:t>media@switzerland.com</w:t>
        </w:r>
      </w:hyperlink>
      <w:r w:rsidR="00D7645C">
        <w:t xml:space="preserve"> </w:t>
      </w:r>
    </w:p>
    <w:p w14:paraId="5C9912C2" w14:textId="77777777" w:rsidR="00666D6F" w:rsidRPr="00BB313A" w:rsidRDefault="00666D6F" w:rsidP="00E71987">
      <w:pPr>
        <w:rPr>
          <w:noProof/>
        </w:rPr>
      </w:pPr>
      <w:r w:rsidRPr="00176833">
        <w:rPr>
          <w:noProof/>
        </w:rPr>
        <w:t xml:space="preserve">Medienmitteilung und weitere Informationen unter: </w:t>
      </w:r>
      <w:hyperlink r:id="rId9" w:history="1">
        <w:r w:rsidRPr="00176833">
          <w:rPr>
            <w:rStyle w:val="Hyperlink"/>
            <w:noProof/>
          </w:rPr>
          <w:t>MySwitzerland.com/medien</w:t>
        </w:r>
      </w:hyperlink>
    </w:p>
    <w:sectPr w:rsidR="00666D6F" w:rsidRPr="00BB313A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866D" w14:textId="77777777" w:rsidR="00AF1213" w:rsidRDefault="00AF1213" w:rsidP="00723009">
      <w:pPr>
        <w:spacing w:line="240" w:lineRule="auto"/>
      </w:pPr>
      <w:r>
        <w:separator/>
      </w:r>
    </w:p>
  </w:endnote>
  <w:endnote w:type="continuationSeparator" w:id="0">
    <w:p w14:paraId="168FC699" w14:textId="77777777" w:rsidR="00AF1213" w:rsidRDefault="00AF121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BF9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B27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40C2" w14:textId="77777777" w:rsidR="009266DF" w:rsidRDefault="009266DF" w:rsidP="00592C7A">
    <w:pPr>
      <w:pStyle w:val="Fuzeile"/>
    </w:pPr>
  </w:p>
  <w:p w14:paraId="0F302D4B" w14:textId="77777777" w:rsidR="009266DF" w:rsidRPr="00592C7A" w:rsidRDefault="009266DF" w:rsidP="00592C7A">
    <w:pPr>
      <w:pStyle w:val="Fuzeile"/>
    </w:pPr>
  </w:p>
  <w:p w14:paraId="46464F6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261860E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F475C79" wp14:editId="7FB378B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8706A" w14:textId="77777777" w:rsidR="006E3A4F" w:rsidRDefault="00666D6F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5C7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448706A" w14:textId="77777777" w:rsidR="006E3A4F" w:rsidRDefault="00666D6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C4A1" w14:textId="77777777" w:rsidR="00AF1213" w:rsidRDefault="00AF1213" w:rsidP="00723009">
      <w:pPr>
        <w:spacing w:line="240" w:lineRule="auto"/>
      </w:pPr>
      <w:r>
        <w:separator/>
      </w:r>
    </w:p>
  </w:footnote>
  <w:footnote w:type="continuationSeparator" w:id="0">
    <w:p w14:paraId="3245DAC5" w14:textId="77777777" w:rsidR="00AF1213" w:rsidRDefault="00AF121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F30A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54CE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ABFDDC7" wp14:editId="1DABEE2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7DC970C" wp14:editId="149BA6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2587268" wp14:editId="0629E0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F888F2F" wp14:editId="04E9CA3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7FEF559" wp14:editId="2B17239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A5C4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BDEE11" wp14:editId="5E62C63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B718E" w14:textId="77777777" w:rsidR="009266DF" w:rsidRDefault="00666D6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DEE1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32B718E" w14:textId="77777777" w:rsidR="009266DF" w:rsidRDefault="00666D6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E5ADCC3" wp14:editId="4ED3E1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18B7CAD" wp14:editId="4F3AB9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AEE86F0" wp14:editId="4BBB57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1FE51C" wp14:editId="7BA54BC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F58B44A" wp14:editId="590927C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F"/>
    <w:rsid w:val="00026014"/>
    <w:rsid w:val="00026B80"/>
    <w:rsid w:val="0006540B"/>
    <w:rsid w:val="0007612C"/>
    <w:rsid w:val="0009090A"/>
    <w:rsid w:val="00091285"/>
    <w:rsid w:val="000934D0"/>
    <w:rsid w:val="000B30D5"/>
    <w:rsid w:val="000C2999"/>
    <w:rsid w:val="001164A7"/>
    <w:rsid w:val="00121884"/>
    <w:rsid w:val="0012687C"/>
    <w:rsid w:val="00136452"/>
    <w:rsid w:val="001402E8"/>
    <w:rsid w:val="00170D9E"/>
    <w:rsid w:val="00171BE3"/>
    <w:rsid w:val="00176833"/>
    <w:rsid w:val="0019426E"/>
    <w:rsid w:val="001D52AB"/>
    <w:rsid w:val="001E2536"/>
    <w:rsid w:val="002125A1"/>
    <w:rsid w:val="0021333F"/>
    <w:rsid w:val="00233EE7"/>
    <w:rsid w:val="002502B0"/>
    <w:rsid w:val="002541FE"/>
    <w:rsid w:val="00254F16"/>
    <w:rsid w:val="00270993"/>
    <w:rsid w:val="0027189E"/>
    <w:rsid w:val="0029681A"/>
    <w:rsid w:val="002972AC"/>
    <w:rsid w:val="002E4CB2"/>
    <w:rsid w:val="00300A4E"/>
    <w:rsid w:val="00306A1A"/>
    <w:rsid w:val="00314D27"/>
    <w:rsid w:val="00333F9A"/>
    <w:rsid w:val="00350DAF"/>
    <w:rsid w:val="0035699D"/>
    <w:rsid w:val="003604A0"/>
    <w:rsid w:val="00372E7D"/>
    <w:rsid w:val="003838FC"/>
    <w:rsid w:val="00391FE6"/>
    <w:rsid w:val="003A5392"/>
    <w:rsid w:val="003B3FC7"/>
    <w:rsid w:val="003B66F4"/>
    <w:rsid w:val="003D3A70"/>
    <w:rsid w:val="003D61EA"/>
    <w:rsid w:val="003E14BF"/>
    <w:rsid w:val="003F10ED"/>
    <w:rsid w:val="00414822"/>
    <w:rsid w:val="004202F9"/>
    <w:rsid w:val="00464863"/>
    <w:rsid w:val="004A485B"/>
    <w:rsid w:val="004B1C8A"/>
    <w:rsid w:val="004C58D3"/>
    <w:rsid w:val="004D5C19"/>
    <w:rsid w:val="004D7D20"/>
    <w:rsid w:val="004E3A23"/>
    <w:rsid w:val="004F3E2A"/>
    <w:rsid w:val="00502316"/>
    <w:rsid w:val="00541FFD"/>
    <w:rsid w:val="00550B7A"/>
    <w:rsid w:val="00552732"/>
    <w:rsid w:val="00557001"/>
    <w:rsid w:val="00566DBE"/>
    <w:rsid w:val="00567422"/>
    <w:rsid w:val="00592C7A"/>
    <w:rsid w:val="005B3D05"/>
    <w:rsid w:val="005C59ED"/>
    <w:rsid w:val="005F7B9E"/>
    <w:rsid w:val="00607606"/>
    <w:rsid w:val="00612CA5"/>
    <w:rsid w:val="0061355F"/>
    <w:rsid w:val="0061588B"/>
    <w:rsid w:val="00632F62"/>
    <w:rsid w:val="006542BD"/>
    <w:rsid w:val="00666D6F"/>
    <w:rsid w:val="0067224C"/>
    <w:rsid w:val="0067307E"/>
    <w:rsid w:val="006857D1"/>
    <w:rsid w:val="006940D2"/>
    <w:rsid w:val="0069632F"/>
    <w:rsid w:val="00696FAA"/>
    <w:rsid w:val="006B7D37"/>
    <w:rsid w:val="006D3C23"/>
    <w:rsid w:val="006D5F4F"/>
    <w:rsid w:val="006E3A4F"/>
    <w:rsid w:val="006F2A8A"/>
    <w:rsid w:val="006F548B"/>
    <w:rsid w:val="00704818"/>
    <w:rsid w:val="00712D3A"/>
    <w:rsid w:val="00723009"/>
    <w:rsid w:val="00737246"/>
    <w:rsid w:val="00740F1C"/>
    <w:rsid w:val="007577D8"/>
    <w:rsid w:val="00760235"/>
    <w:rsid w:val="00761683"/>
    <w:rsid w:val="00767E1C"/>
    <w:rsid w:val="00771209"/>
    <w:rsid w:val="00786F4F"/>
    <w:rsid w:val="00791499"/>
    <w:rsid w:val="007B1E32"/>
    <w:rsid w:val="007B4AC6"/>
    <w:rsid w:val="007D14E4"/>
    <w:rsid w:val="007D6F67"/>
    <w:rsid w:val="008034D3"/>
    <w:rsid w:val="0080557A"/>
    <w:rsid w:val="0084441B"/>
    <w:rsid w:val="008578E5"/>
    <w:rsid w:val="008B3B5D"/>
    <w:rsid w:val="008C2263"/>
    <w:rsid w:val="008C7860"/>
    <w:rsid w:val="008C78D1"/>
    <w:rsid w:val="008D3A9F"/>
    <w:rsid w:val="008D5E79"/>
    <w:rsid w:val="008E60AE"/>
    <w:rsid w:val="008F0502"/>
    <w:rsid w:val="00900C9F"/>
    <w:rsid w:val="00905029"/>
    <w:rsid w:val="00905815"/>
    <w:rsid w:val="009161C4"/>
    <w:rsid w:val="009266DF"/>
    <w:rsid w:val="009305D8"/>
    <w:rsid w:val="00932C5C"/>
    <w:rsid w:val="009353AF"/>
    <w:rsid w:val="00943D7F"/>
    <w:rsid w:val="00944298"/>
    <w:rsid w:val="00946EF1"/>
    <w:rsid w:val="009577BF"/>
    <w:rsid w:val="0097353D"/>
    <w:rsid w:val="009C213F"/>
    <w:rsid w:val="009D5780"/>
    <w:rsid w:val="009D5B2B"/>
    <w:rsid w:val="009F2B54"/>
    <w:rsid w:val="00A142AF"/>
    <w:rsid w:val="00A368BB"/>
    <w:rsid w:val="00A450B7"/>
    <w:rsid w:val="00A46305"/>
    <w:rsid w:val="00A532A5"/>
    <w:rsid w:val="00A56CA5"/>
    <w:rsid w:val="00A82D95"/>
    <w:rsid w:val="00A86D6C"/>
    <w:rsid w:val="00AA10D7"/>
    <w:rsid w:val="00AD3C46"/>
    <w:rsid w:val="00AF1213"/>
    <w:rsid w:val="00B23662"/>
    <w:rsid w:val="00B36B79"/>
    <w:rsid w:val="00B55491"/>
    <w:rsid w:val="00B56879"/>
    <w:rsid w:val="00B71C9D"/>
    <w:rsid w:val="00B73541"/>
    <w:rsid w:val="00B77189"/>
    <w:rsid w:val="00B77830"/>
    <w:rsid w:val="00B979B4"/>
    <w:rsid w:val="00BA6813"/>
    <w:rsid w:val="00BB03D7"/>
    <w:rsid w:val="00BB313A"/>
    <w:rsid w:val="00BB4495"/>
    <w:rsid w:val="00BD26EE"/>
    <w:rsid w:val="00BE00BF"/>
    <w:rsid w:val="00BF7432"/>
    <w:rsid w:val="00C00043"/>
    <w:rsid w:val="00C13894"/>
    <w:rsid w:val="00C15759"/>
    <w:rsid w:val="00C201E2"/>
    <w:rsid w:val="00C2308C"/>
    <w:rsid w:val="00C307D3"/>
    <w:rsid w:val="00C53D2F"/>
    <w:rsid w:val="00C55B15"/>
    <w:rsid w:val="00C607A1"/>
    <w:rsid w:val="00C750E5"/>
    <w:rsid w:val="00C80778"/>
    <w:rsid w:val="00C83747"/>
    <w:rsid w:val="00C864A5"/>
    <w:rsid w:val="00CA10B3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208E"/>
    <w:rsid w:val="00D7645C"/>
    <w:rsid w:val="00D95BF8"/>
    <w:rsid w:val="00D95F24"/>
    <w:rsid w:val="00DA247C"/>
    <w:rsid w:val="00DA4F15"/>
    <w:rsid w:val="00DB33CB"/>
    <w:rsid w:val="00DB759D"/>
    <w:rsid w:val="00DC3D2C"/>
    <w:rsid w:val="00DE7E5B"/>
    <w:rsid w:val="00DF2AF0"/>
    <w:rsid w:val="00DF67D6"/>
    <w:rsid w:val="00E13F86"/>
    <w:rsid w:val="00E16B43"/>
    <w:rsid w:val="00E20DDA"/>
    <w:rsid w:val="00E57792"/>
    <w:rsid w:val="00E60D5A"/>
    <w:rsid w:val="00E73B15"/>
    <w:rsid w:val="00EB5714"/>
    <w:rsid w:val="00EB76C4"/>
    <w:rsid w:val="00EF0280"/>
    <w:rsid w:val="00F2640C"/>
    <w:rsid w:val="00F355AD"/>
    <w:rsid w:val="00F50BB6"/>
    <w:rsid w:val="00F55E60"/>
    <w:rsid w:val="00F60D46"/>
    <w:rsid w:val="00F75937"/>
    <w:rsid w:val="00F763B7"/>
    <w:rsid w:val="00F77E0B"/>
    <w:rsid w:val="00F84A77"/>
    <w:rsid w:val="00F87AF4"/>
    <w:rsid w:val="00F91137"/>
    <w:rsid w:val="00F947FB"/>
    <w:rsid w:val="00FA00EA"/>
    <w:rsid w:val="00FC6068"/>
    <w:rsid w:val="00FC686F"/>
    <w:rsid w:val="00FC6F9D"/>
    <w:rsid w:val="00FC7CFF"/>
    <w:rsid w:val="00FE51A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864DC4"/>
  <w15:docId w15:val="{C62708D4-3BE1-054D-83FB-B94AE05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9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9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9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93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023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C68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bit.ly/2Qef9j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4xh5q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7</cp:revision>
  <cp:lastPrinted>2013-11-18T14:55:00Z</cp:lastPrinted>
  <dcterms:created xsi:type="dcterms:W3CDTF">2020-01-29T09:07:00Z</dcterms:created>
  <dcterms:modified xsi:type="dcterms:W3CDTF">2020-01-29T15:26:00Z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